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4606" w:rsidRDefault="008046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Доклад  </w:t>
      </w:r>
    </w:p>
    <w:p w:rsidR="00804606" w:rsidRPr="00ED7B12" w:rsidRDefault="009A25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Семенов Сергей Александрович</w:t>
      </w:r>
    </w:p>
    <w:p w:rsidR="00804606" w:rsidRDefault="006E1E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МО «Прибайкальский район»</w:t>
      </w:r>
    </w:p>
    <w:p w:rsidR="00804606" w:rsidRDefault="00804606">
      <w:pPr>
        <w:ind w:firstLine="708"/>
        <w:jc w:val="center"/>
        <w:rPr>
          <w:b/>
          <w:bCs/>
          <w:sz w:val="28"/>
          <w:szCs w:val="28"/>
        </w:rPr>
      </w:pPr>
    </w:p>
    <w:p w:rsidR="00804606" w:rsidRDefault="008046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достигнутых  значениях показателей для оценки </w:t>
      </w:r>
      <w:proofErr w:type="gramStart"/>
      <w:r>
        <w:rPr>
          <w:b/>
          <w:bCs/>
          <w:sz w:val="28"/>
          <w:szCs w:val="28"/>
        </w:rPr>
        <w:t>эффективности деятельности органов местного  самоуправления  муниципального района</w:t>
      </w:r>
      <w:proofErr w:type="gramEnd"/>
      <w:r>
        <w:rPr>
          <w:b/>
          <w:bCs/>
          <w:sz w:val="28"/>
          <w:szCs w:val="28"/>
        </w:rPr>
        <w:t xml:space="preserve"> за 201</w:t>
      </w:r>
      <w:r w:rsidR="009A2591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 и их планируемых значениях на 3-летний период.</w:t>
      </w:r>
    </w:p>
    <w:p w:rsidR="00804606" w:rsidRDefault="00804606">
      <w:pPr>
        <w:jc w:val="center"/>
        <w:rPr>
          <w:b/>
          <w:bCs/>
          <w:sz w:val="28"/>
          <w:szCs w:val="28"/>
        </w:rPr>
      </w:pPr>
    </w:p>
    <w:p w:rsidR="00804606" w:rsidRDefault="0080460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</w:t>
      </w:r>
    </w:p>
    <w:p w:rsidR="00804606" w:rsidRDefault="00804606">
      <w:pPr>
        <w:rPr>
          <w:b/>
          <w:bCs/>
          <w:sz w:val="28"/>
          <w:szCs w:val="28"/>
        </w:rPr>
      </w:pPr>
    </w:p>
    <w:p w:rsidR="00804606" w:rsidRPr="00FA2EB5" w:rsidRDefault="00804606" w:rsidP="008D11A7">
      <w:pPr>
        <w:ind w:firstLine="567"/>
        <w:jc w:val="both"/>
        <w:rPr>
          <w:sz w:val="28"/>
          <w:szCs w:val="28"/>
        </w:rPr>
      </w:pPr>
      <w:r w:rsidRPr="00FA2EB5">
        <w:rPr>
          <w:sz w:val="28"/>
          <w:szCs w:val="28"/>
        </w:rPr>
        <w:t>Настоящий доклад подготовлен во исполнение Указа Президента Российской Федерации от 28 апреля 2008 г. №</w:t>
      </w:r>
      <w:r w:rsidR="00F70877">
        <w:rPr>
          <w:sz w:val="28"/>
          <w:szCs w:val="28"/>
        </w:rPr>
        <w:t xml:space="preserve"> </w:t>
      </w:r>
      <w:r w:rsidRPr="00FA2EB5">
        <w:rPr>
          <w:sz w:val="28"/>
          <w:szCs w:val="28"/>
        </w:rPr>
        <w:t xml:space="preserve">607 «Об оценке эффективности органов местного самоуправления городских округов  и муниципальных районов», </w:t>
      </w:r>
      <w:r w:rsidR="00793422" w:rsidRPr="00FA2EB5">
        <w:rPr>
          <w:sz w:val="28"/>
          <w:szCs w:val="28"/>
        </w:rPr>
        <w:t xml:space="preserve"> Указа Президента Республики Бурятия от 10.03.2009 № 101 «Об оценке  </w:t>
      </w:r>
      <w:proofErr w:type="gramStart"/>
      <w:r w:rsidR="00793422" w:rsidRPr="00FA2EB5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="00793422" w:rsidRPr="00FA2EB5">
        <w:rPr>
          <w:sz w:val="28"/>
          <w:szCs w:val="28"/>
        </w:rPr>
        <w:t xml:space="preserve"> и муниципальных районов в Республике Бурятия»</w:t>
      </w:r>
      <w:r w:rsidRPr="00FA2EB5">
        <w:rPr>
          <w:sz w:val="28"/>
          <w:szCs w:val="28"/>
        </w:rPr>
        <w:t>.</w:t>
      </w:r>
    </w:p>
    <w:p w:rsidR="00804606" w:rsidRDefault="00804606" w:rsidP="008D11A7">
      <w:pPr>
        <w:ind w:firstLine="567"/>
        <w:jc w:val="both"/>
        <w:rPr>
          <w:sz w:val="28"/>
          <w:szCs w:val="28"/>
        </w:rPr>
      </w:pPr>
      <w:r w:rsidRPr="00FA2EB5">
        <w:rPr>
          <w:sz w:val="28"/>
          <w:szCs w:val="28"/>
        </w:rPr>
        <w:t xml:space="preserve">При подготовке Доклада использованы официальные данные </w:t>
      </w:r>
      <w:proofErr w:type="spellStart"/>
      <w:r w:rsidRPr="00FA2EB5">
        <w:rPr>
          <w:sz w:val="28"/>
          <w:szCs w:val="28"/>
        </w:rPr>
        <w:t>Бурятстата</w:t>
      </w:r>
      <w:proofErr w:type="spellEnd"/>
      <w:r w:rsidRPr="00FA2EB5">
        <w:rPr>
          <w:sz w:val="28"/>
          <w:szCs w:val="28"/>
        </w:rPr>
        <w:t xml:space="preserve"> и органов местного  самоуправления.</w:t>
      </w:r>
    </w:p>
    <w:p w:rsidR="00287722" w:rsidRPr="00287722" w:rsidRDefault="00ED7B12" w:rsidP="00287722">
      <w:pPr>
        <w:widowControl/>
        <w:suppressAutoHyphens w:val="0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snapToGrid w:val="0"/>
          <w:color w:val="000000"/>
          <w:kern w:val="0"/>
          <w:sz w:val="28"/>
          <w:lang w:eastAsia="ru-RU" w:bidi="ar-SA"/>
        </w:rPr>
        <w:t>С</w:t>
      </w:r>
      <w:r w:rsidR="00287722" w:rsidRPr="00287722">
        <w:rPr>
          <w:rFonts w:eastAsia="Times New Roman" w:cs="Times New Roman"/>
          <w:snapToGrid w:val="0"/>
          <w:color w:val="000000"/>
          <w:kern w:val="0"/>
          <w:sz w:val="28"/>
          <w:lang w:eastAsia="ru-RU" w:bidi="ar-SA"/>
        </w:rPr>
        <w:t xml:space="preserve"> учетом возможностей</w:t>
      </w:r>
      <w:r w:rsidR="00287722">
        <w:rPr>
          <w:rFonts w:eastAsia="Times New Roman" w:cs="Times New Roman"/>
          <w:snapToGrid w:val="0"/>
          <w:color w:val="000000"/>
          <w:kern w:val="0"/>
          <w:sz w:val="28"/>
          <w:lang w:eastAsia="ru-RU" w:bidi="ar-SA"/>
        </w:rPr>
        <w:t xml:space="preserve"> территории</w:t>
      </w:r>
      <w:r w:rsidR="00287722" w:rsidRPr="00287722">
        <w:rPr>
          <w:rFonts w:eastAsia="Times New Roman" w:cs="Times New Roman"/>
          <w:snapToGrid w:val="0"/>
          <w:color w:val="000000"/>
          <w:kern w:val="0"/>
          <w:sz w:val="28"/>
          <w:lang w:eastAsia="ru-RU" w:bidi="ar-SA"/>
        </w:rPr>
        <w:t>, сильных и слабых сторон были определены п</w:t>
      </w:r>
      <w:r w:rsidR="00287722" w:rsidRPr="0028772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риоритетные виды экономической деятельности - это </w:t>
      </w:r>
      <w:r w:rsidR="0028772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туризм, </w:t>
      </w:r>
      <w:r w:rsidR="00287722" w:rsidRPr="0028772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производство строительных материалов, обработка древесины, сельское хозяйство и пищевые производства, </w:t>
      </w:r>
      <w:r w:rsidR="00287722">
        <w:rPr>
          <w:rFonts w:eastAsia="Times New Roman" w:cs="Times New Roman"/>
          <w:kern w:val="0"/>
          <w:sz w:val="28"/>
          <w:szCs w:val="28"/>
          <w:lang w:eastAsia="ru-RU" w:bidi="ar-SA"/>
        </w:rPr>
        <w:t>придорожный сервис</w:t>
      </w:r>
      <w:r w:rsidR="00287722" w:rsidRPr="00287722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8D11A7" w:rsidRPr="00FA2EB5" w:rsidRDefault="008D11A7">
      <w:pPr>
        <w:ind w:firstLine="735"/>
        <w:jc w:val="both"/>
        <w:rPr>
          <w:sz w:val="28"/>
          <w:szCs w:val="28"/>
        </w:rPr>
      </w:pPr>
    </w:p>
    <w:p w:rsidR="00804606" w:rsidRPr="00FA2EB5" w:rsidRDefault="00804606">
      <w:pPr>
        <w:rPr>
          <w:b/>
          <w:sz w:val="30"/>
          <w:szCs w:val="30"/>
        </w:rPr>
      </w:pPr>
      <w:r w:rsidRPr="00FA2EB5">
        <w:rPr>
          <w:b/>
          <w:sz w:val="30"/>
          <w:szCs w:val="30"/>
          <w:lang w:val="en-US"/>
        </w:rPr>
        <w:t>I</w:t>
      </w:r>
      <w:r w:rsidRPr="00FA2EB5">
        <w:rPr>
          <w:b/>
          <w:sz w:val="30"/>
          <w:szCs w:val="30"/>
        </w:rPr>
        <w:t>. Экономическое развитие</w:t>
      </w:r>
    </w:p>
    <w:p w:rsidR="00804606" w:rsidRPr="00FA2EB5" w:rsidRDefault="00804606">
      <w:pPr>
        <w:jc w:val="center"/>
      </w:pPr>
    </w:p>
    <w:p w:rsidR="00FA2EB5" w:rsidRPr="00C209DD" w:rsidRDefault="00C209DD" w:rsidP="00C209DD">
      <w:pPr>
        <w:pStyle w:val="22"/>
        <w:numPr>
          <w:ilvl w:val="0"/>
          <w:numId w:val="15"/>
        </w:numPr>
        <w:tabs>
          <w:tab w:val="left" w:pos="1080"/>
        </w:tabs>
        <w:rPr>
          <w:sz w:val="28"/>
          <w:szCs w:val="28"/>
        </w:rPr>
      </w:pPr>
      <w:bookmarkStart w:id="0" w:name="OLE_LINK5"/>
      <w:r>
        <w:rPr>
          <w:sz w:val="28"/>
          <w:szCs w:val="28"/>
        </w:rPr>
        <w:t>Число субъектов малого и среднего предпринимательства в расчете на 10 тыс. человек населения</w:t>
      </w:r>
    </w:p>
    <w:bookmarkEnd w:id="0"/>
    <w:p w:rsidR="00C209DD" w:rsidRPr="00C209DD" w:rsidRDefault="00C209DD" w:rsidP="00C209DD">
      <w:pPr>
        <w:pStyle w:val="22"/>
        <w:tabs>
          <w:tab w:val="left" w:pos="1080"/>
        </w:tabs>
        <w:rPr>
          <w:b w:val="0"/>
          <w:bCs w:val="0"/>
          <w:sz w:val="28"/>
          <w:szCs w:val="28"/>
        </w:rPr>
      </w:pPr>
      <w:r w:rsidRPr="00C209DD">
        <w:rPr>
          <w:b w:val="0"/>
          <w:bCs w:val="0"/>
          <w:sz w:val="28"/>
          <w:szCs w:val="28"/>
        </w:rPr>
        <w:t xml:space="preserve">Число субъектов малого и среднего предпринимательства на </w:t>
      </w:r>
      <w:r w:rsidR="00ED7B12">
        <w:rPr>
          <w:b w:val="0"/>
          <w:bCs w:val="0"/>
          <w:sz w:val="28"/>
          <w:szCs w:val="28"/>
        </w:rPr>
        <w:t>0</w:t>
      </w:r>
      <w:r w:rsidRPr="00C209DD">
        <w:rPr>
          <w:b w:val="0"/>
          <w:bCs w:val="0"/>
          <w:sz w:val="28"/>
          <w:szCs w:val="28"/>
        </w:rPr>
        <w:t>1.01.201</w:t>
      </w:r>
      <w:r w:rsidR="004D0BF9">
        <w:rPr>
          <w:b w:val="0"/>
          <w:bCs w:val="0"/>
          <w:sz w:val="28"/>
          <w:szCs w:val="28"/>
        </w:rPr>
        <w:t>8</w:t>
      </w:r>
      <w:r w:rsidRPr="00C209DD">
        <w:rPr>
          <w:b w:val="0"/>
          <w:bCs w:val="0"/>
          <w:sz w:val="28"/>
          <w:szCs w:val="28"/>
        </w:rPr>
        <w:t xml:space="preserve"> г. составило </w:t>
      </w:r>
      <w:r w:rsidR="004D0BF9">
        <w:rPr>
          <w:b w:val="0"/>
          <w:bCs w:val="0"/>
          <w:sz w:val="28"/>
          <w:szCs w:val="28"/>
        </w:rPr>
        <w:t>722</w:t>
      </w:r>
      <w:r w:rsidRPr="00C209DD">
        <w:rPr>
          <w:b w:val="0"/>
          <w:bCs w:val="0"/>
          <w:sz w:val="28"/>
          <w:szCs w:val="28"/>
        </w:rPr>
        <w:t xml:space="preserve">, в </w:t>
      </w:r>
      <w:proofErr w:type="spellStart"/>
      <w:r w:rsidRPr="00C209DD">
        <w:rPr>
          <w:b w:val="0"/>
          <w:bCs w:val="0"/>
          <w:sz w:val="28"/>
          <w:szCs w:val="28"/>
        </w:rPr>
        <w:t>т.ч</w:t>
      </w:r>
      <w:proofErr w:type="spellEnd"/>
      <w:r w:rsidRPr="00C209DD">
        <w:rPr>
          <w:b w:val="0"/>
          <w:bCs w:val="0"/>
          <w:sz w:val="28"/>
          <w:szCs w:val="28"/>
        </w:rPr>
        <w:t xml:space="preserve">. индивидуальных предпринимателей — </w:t>
      </w:r>
      <w:r w:rsidR="004D0BF9">
        <w:rPr>
          <w:b w:val="0"/>
          <w:bCs w:val="0"/>
          <w:sz w:val="28"/>
          <w:szCs w:val="28"/>
        </w:rPr>
        <w:t>552</w:t>
      </w:r>
      <w:r w:rsidRPr="00C209DD">
        <w:rPr>
          <w:b w:val="0"/>
          <w:bCs w:val="0"/>
          <w:sz w:val="28"/>
          <w:szCs w:val="28"/>
        </w:rPr>
        <w:t xml:space="preserve">, ООО — </w:t>
      </w:r>
      <w:r w:rsidR="00006698">
        <w:rPr>
          <w:b w:val="0"/>
          <w:bCs w:val="0"/>
          <w:sz w:val="28"/>
          <w:szCs w:val="28"/>
        </w:rPr>
        <w:t>17</w:t>
      </w:r>
      <w:r w:rsidR="009755E4">
        <w:rPr>
          <w:b w:val="0"/>
          <w:bCs w:val="0"/>
          <w:sz w:val="28"/>
          <w:szCs w:val="28"/>
        </w:rPr>
        <w:t>0</w:t>
      </w:r>
      <w:r w:rsidRPr="00C209DD">
        <w:rPr>
          <w:b w:val="0"/>
          <w:bCs w:val="0"/>
          <w:sz w:val="28"/>
          <w:szCs w:val="28"/>
        </w:rPr>
        <w:t xml:space="preserve"> Показатель на 10</w:t>
      </w:r>
      <w:r>
        <w:rPr>
          <w:b w:val="0"/>
          <w:bCs w:val="0"/>
          <w:sz w:val="28"/>
          <w:szCs w:val="28"/>
        </w:rPr>
        <w:t xml:space="preserve"> тыс.</w:t>
      </w:r>
      <w:r w:rsidRPr="00C209DD">
        <w:rPr>
          <w:b w:val="0"/>
          <w:bCs w:val="0"/>
          <w:sz w:val="28"/>
          <w:szCs w:val="28"/>
        </w:rPr>
        <w:t xml:space="preserve"> человек населения составил </w:t>
      </w:r>
      <w:r w:rsidR="009024FC">
        <w:rPr>
          <w:b w:val="0"/>
          <w:bCs w:val="0"/>
          <w:sz w:val="28"/>
          <w:szCs w:val="28"/>
        </w:rPr>
        <w:t>269,4</w:t>
      </w:r>
      <w:r>
        <w:rPr>
          <w:b w:val="0"/>
          <w:bCs w:val="0"/>
          <w:sz w:val="28"/>
          <w:szCs w:val="28"/>
        </w:rPr>
        <w:t xml:space="preserve"> единиц</w:t>
      </w:r>
      <w:r w:rsidR="009755E4">
        <w:rPr>
          <w:b w:val="0"/>
          <w:bCs w:val="0"/>
          <w:sz w:val="28"/>
          <w:szCs w:val="28"/>
        </w:rPr>
        <w:t>ы</w:t>
      </w:r>
      <w:r>
        <w:rPr>
          <w:b w:val="0"/>
          <w:bCs w:val="0"/>
          <w:sz w:val="28"/>
          <w:szCs w:val="28"/>
        </w:rPr>
        <w:t>.</w:t>
      </w:r>
    </w:p>
    <w:p w:rsidR="00C209DD" w:rsidRPr="00C209DD" w:rsidRDefault="00C209DD" w:rsidP="00C209DD">
      <w:pPr>
        <w:pStyle w:val="22"/>
        <w:tabs>
          <w:tab w:val="left" w:pos="1080"/>
        </w:tabs>
        <w:rPr>
          <w:b w:val="0"/>
          <w:bCs w:val="0"/>
          <w:sz w:val="28"/>
          <w:szCs w:val="28"/>
        </w:rPr>
      </w:pPr>
      <w:r w:rsidRPr="00C209DD">
        <w:rPr>
          <w:b w:val="0"/>
          <w:bCs w:val="0"/>
          <w:sz w:val="28"/>
          <w:szCs w:val="28"/>
        </w:rPr>
        <w:t>Наряду с предприятиями потребительского</w:t>
      </w:r>
      <w:r w:rsidR="00032979">
        <w:rPr>
          <w:b w:val="0"/>
          <w:bCs w:val="0"/>
          <w:sz w:val="28"/>
          <w:szCs w:val="28"/>
        </w:rPr>
        <w:t xml:space="preserve"> </w:t>
      </w:r>
      <w:r w:rsidRPr="00C209DD">
        <w:rPr>
          <w:b w:val="0"/>
          <w:bCs w:val="0"/>
          <w:sz w:val="28"/>
          <w:szCs w:val="28"/>
        </w:rPr>
        <w:t>рынка в районе динамично развивается лесозаготовительная деятельность, хлебопечение, перевозки, оказание туристических услуг.</w:t>
      </w:r>
    </w:p>
    <w:p w:rsidR="00C209DD" w:rsidRPr="00C209DD" w:rsidRDefault="00C209DD" w:rsidP="00C209DD">
      <w:pPr>
        <w:pStyle w:val="22"/>
        <w:tabs>
          <w:tab w:val="left" w:pos="1080"/>
        </w:tabs>
        <w:rPr>
          <w:b w:val="0"/>
          <w:bCs w:val="0"/>
          <w:sz w:val="28"/>
          <w:szCs w:val="28"/>
        </w:rPr>
      </w:pPr>
      <w:r w:rsidRPr="00C209DD">
        <w:rPr>
          <w:b w:val="0"/>
          <w:bCs w:val="0"/>
          <w:sz w:val="28"/>
          <w:szCs w:val="28"/>
        </w:rPr>
        <w:t xml:space="preserve">Прибайкальской районной администрацией </w:t>
      </w:r>
      <w:proofErr w:type="gramStart"/>
      <w:r w:rsidRPr="00C209DD">
        <w:rPr>
          <w:b w:val="0"/>
          <w:bCs w:val="0"/>
          <w:sz w:val="28"/>
          <w:szCs w:val="28"/>
        </w:rPr>
        <w:t>инициированы</w:t>
      </w:r>
      <w:proofErr w:type="gramEnd"/>
      <w:r w:rsidRPr="00C209DD">
        <w:rPr>
          <w:b w:val="0"/>
          <w:bCs w:val="0"/>
          <w:sz w:val="28"/>
          <w:szCs w:val="28"/>
        </w:rPr>
        <w:t xml:space="preserve"> и проведены  обучающие семинары, тренинги в целях информирования субъектов малого бизнеса о существующих формах государственной поддержки на федеральном, региональном и муниципальном уровнях. Регулярно оказывается методическая поддержка начинающим предпринимателям. </w:t>
      </w:r>
    </w:p>
    <w:p w:rsidR="00FA2EB5" w:rsidRDefault="00C209DD" w:rsidP="00C209DD">
      <w:pPr>
        <w:pStyle w:val="22"/>
        <w:tabs>
          <w:tab w:val="left" w:pos="1080"/>
        </w:tabs>
        <w:rPr>
          <w:b w:val="0"/>
          <w:sz w:val="28"/>
          <w:szCs w:val="28"/>
        </w:rPr>
      </w:pPr>
      <w:r w:rsidRPr="00C209DD">
        <w:rPr>
          <w:b w:val="0"/>
          <w:bCs w:val="0"/>
          <w:sz w:val="28"/>
          <w:szCs w:val="28"/>
        </w:rPr>
        <w:t xml:space="preserve">В Прибайкальском районе за последние три года заложены основы системы государственной поддержки малого предпринимательства. Создана необходимая правовая база, специализированная инфраструктура содействия малому бизнесу в лице районного Фонда развития малого предпринимательства, учредителем которого является Прибайкальская районная администрация. </w:t>
      </w:r>
      <w:r w:rsidR="009A2591">
        <w:rPr>
          <w:b w:val="0"/>
          <w:bCs w:val="0"/>
          <w:sz w:val="28"/>
          <w:szCs w:val="28"/>
        </w:rPr>
        <w:t>Четвертый</w:t>
      </w:r>
      <w:r>
        <w:rPr>
          <w:b w:val="0"/>
          <w:bCs w:val="0"/>
          <w:sz w:val="28"/>
          <w:szCs w:val="28"/>
        </w:rPr>
        <w:t xml:space="preserve"> год р</w:t>
      </w:r>
      <w:r w:rsidRPr="00C209DD">
        <w:rPr>
          <w:b w:val="0"/>
          <w:bCs w:val="0"/>
          <w:sz w:val="28"/>
          <w:szCs w:val="28"/>
        </w:rPr>
        <w:t xml:space="preserve">еализуется муниципальная целевая программа «Развитие малого </w:t>
      </w:r>
      <w:r w:rsidR="00670400">
        <w:rPr>
          <w:b w:val="0"/>
          <w:bCs w:val="0"/>
          <w:sz w:val="28"/>
          <w:szCs w:val="28"/>
        </w:rPr>
        <w:t xml:space="preserve">и среднего </w:t>
      </w:r>
      <w:r w:rsidRPr="00C209DD">
        <w:rPr>
          <w:b w:val="0"/>
          <w:bCs w:val="0"/>
          <w:sz w:val="28"/>
          <w:szCs w:val="28"/>
        </w:rPr>
        <w:t>предпринимательства в Прибайкальском районе»</w:t>
      </w:r>
      <w:r w:rsidR="00032979">
        <w:rPr>
          <w:b w:val="0"/>
          <w:bCs w:val="0"/>
          <w:sz w:val="28"/>
          <w:szCs w:val="28"/>
        </w:rPr>
        <w:t xml:space="preserve">. </w:t>
      </w:r>
      <w:r w:rsidR="00C25050" w:rsidRPr="00C25050">
        <w:rPr>
          <w:b w:val="0"/>
          <w:sz w:val="28"/>
          <w:szCs w:val="28"/>
        </w:rPr>
        <w:t xml:space="preserve">Из средств Прибайкальского Фонда поддержки </w:t>
      </w:r>
      <w:r w:rsidR="00C25050">
        <w:rPr>
          <w:b w:val="0"/>
          <w:sz w:val="28"/>
          <w:szCs w:val="28"/>
        </w:rPr>
        <w:t xml:space="preserve">субъектам </w:t>
      </w:r>
      <w:r w:rsidR="00C25050" w:rsidRPr="009A2591">
        <w:rPr>
          <w:b w:val="0"/>
          <w:sz w:val="28"/>
          <w:szCs w:val="28"/>
        </w:rPr>
        <w:t xml:space="preserve">предпринимательства выделено </w:t>
      </w:r>
      <w:r w:rsidR="009A2591" w:rsidRPr="009A2591">
        <w:rPr>
          <w:b w:val="0"/>
          <w:sz w:val="28"/>
          <w:szCs w:val="28"/>
        </w:rPr>
        <w:t xml:space="preserve">5 </w:t>
      </w:r>
      <w:proofErr w:type="spellStart"/>
      <w:r w:rsidR="009A2591" w:rsidRPr="009A2591">
        <w:rPr>
          <w:b w:val="0"/>
          <w:sz w:val="28"/>
          <w:szCs w:val="28"/>
        </w:rPr>
        <w:t>микрозаймов</w:t>
      </w:r>
      <w:proofErr w:type="spellEnd"/>
      <w:r w:rsidR="009A2591" w:rsidRPr="009A2591">
        <w:rPr>
          <w:b w:val="0"/>
          <w:sz w:val="28"/>
          <w:szCs w:val="28"/>
        </w:rPr>
        <w:t xml:space="preserve"> на сумму</w:t>
      </w:r>
      <w:proofErr w:type="gramStart"/>
      <w:r w:rsidR="009A2591" w:rsidRPr="009A2591">
        <w:rPr>
          <w:b w:val="0"/>
          <w:sz w:val="28"/>
          <w:szCs w:val="28"/>
        </w:rPr>
        <w:t>1</w:t>
      </w:r>
      <w:proofErr w:type="gramEnd"/>
      <w:r w:rsidR="009A2591" w:rsidRPr="009A2591">
        <w:rPr>
          <w:b w:val="0"/>
          <w:sz w:val="28"/>
          <w:szCs w:val="28"/>
        </w:rPr>
        <w:t xml:space="preserve">,55 </w:t>
      </w:r>
      <w:r w:rsidR="00C25050" w:rsidRPr="009A2591">
        <w:rPr>
          <w:b w:val="0"/>
          <w:sz w:val="28"/>
          <w:szCs w:val="28"/>
        </w:rPr>
        <w:t>млн. руб.</w:t>
      </w:r>
    </w:p>
    <w:p w:rsidR="000A620C" w:rsidRDefault="000A620C" w:rsidP="00C209DD">
      <w:pPr>
        <w:pStyle w:val="22"/>
        <w:tabs>
          <w:tab w:val="left" w:pos="1080"/>
        </w:tabs>
        <w:rPr>
          <w:b w:val="0"/>
          <w:sz w:val="28"/>
          <w:szCs w:val="28"/>
        </w:rPr>
      </w:pPr>
    </w:p>
    <w:p w:rsidR="004B0729" w:rsidRPr="004B0729" w:rsidRDefault="004B0729" w:rsidP="00C209DD">
      <w:pPr>
        <w:pStyle w:val="22"/>
        <w:tabs>
          <w:tab w:val="left" w:pos="1080"/>
        </w:tabs>
        <w:rPr>
          <w:sz w:val="12"/>
          <w:szCs w:val="12"/>
        </w:rPr>
      </w:pPr>
    </w:p>
    <w:p w:rsidR="00FA2EB5" w:rsidRPr="00FA2EB5" w:rsidRDefault="00FA2EB5" w:rsidP="00FA2EB5">
      <w:pPr>
        <w:pStyle w:val="22"/>
        <w:tabs>
          <w:tab w:val="left" w:pos="1080"/>
        </w:tabs>
        <w:rPr>
          <w:sz w:val="28"/>
          <w:szCs w:val="28"/>
        </w:rPr>
      </w:pPr>
      <w:r w:rsidRPr="00FA2EB5">
        <w:rPr>
          <w:sz w:val="28"/>
          <w:szCs w:val="28"/>
        </w:rPr>
        <w:lastRenderedPageBreak/>
        <w:t>2. </w:t>
      </w:r>
      <w:r w:rsidR="00C25050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C25050" w:rsidRDefault="009C3562" w:rsidP="00C25050">
      <w:pPr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Доля среднесписочной численности работников малых и средних предприятий в среднесписочной численности работников всех предприятий и орг</w:t>
      </w:r>
      <w:r w:rsidR="005910C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анизаций составляет </w:t>
      </w:r>
      <w:r w:rsidR="009A2591">
        <w:rPr>
          <w:rFonts w:eastAsia="Times New Roman" w:cs="Times New Roman"/>
          <w:kern w:val="0"/>
          <w:sz w:val="28"/>
          <w:szCs w:val="28"/>
          <w:lang w:eastAsia="ru-RU" w:bidi="ar-SA"/>
        </w:rPr>
        <w:t>17,7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%.</w:t>
      </w:r>
    </w:p>
    <w:p w:rsidR="00AA035B" w:rsidRPr="004B0729" w:rsidRDefault="00AA035B" w:rsidP="00FA2EB5">
      <w:pPr>
        <w:pStyle w:val="22"/>
        <w:tabs>
          <w:tab w:val="left" w:pos="1080"/>
        </w:tabs>
        <w:spacing w:after="120"/>
        <w:rPr>
          <w:sz w:val="12"/>
          <w:szCs w:val="12"/>
        </w:rPr>
      </w:pPr>
    </w:p>
    <w:p w:rsidR="004B0729" w:rsidRDefault="004B0729" w:rsidP="00693F60">
      <w:pPr>
        <w:pStyle w:val="22"/>
        <w:numPr>
          <w:ilvl w:val="0"/>
          <w:numId w:val="16"/>
        </w:numPr>
        <w:tabs>
          <w:tab w:val="left" w:pos="0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t>Объем инвестиций в основной капитал (за исключением бюджетных средств) в расчете на 1 жителя</w:t>
      </w:r>
    </w:p>
    <w:p w:rsidR="00990624" w:rsidRPr="005D05DA" w:rsidRDefault="00032979" w:rsidP="00693F60">
      <w:pPr>
        <w:pStyle w:val="22"/>
        <w:tabs>
          <w:tab w:val="left" w:pos="0"/>
        </w:tabs>
        <w:ind w:firstLine="709"/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</w:pPr>
      <w:proofErr w:type="gramStart"/>
      <w:r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Объем и</w:t>
      </w:r>
      <w:r w:rsidR="002562D0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нвестиций за 201</w:t>
      </w:r>
      <w:r w:rsidR="009A2591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7</w:t>
      </w:r>
      <w:r w:rsidR="002562D0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год составил  </w:t>
      </w:r>
      <w:r w:rsidR="009A2591" w:rsidRPr="009A2591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741,74 млн. руб., в том числе внебюджетные инвестиции 273,22 млн. руб. </w:t>
      </w:r>
      <w:r w:rsidR="00990624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В расчете на 1 жителя данный показатель составил </w:t>
      </w:r>
      <w:r w:rsidR="009A2591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51628,3</w:t>
      </w:r>
      <w:r w:rsidR="00EB2E54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</w:t>
      </w:r>
      <w:r w:rsidR="00990624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руб.</w:t>
      </w:r>
      <w:r w:rsidR="009815DE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Максимальная доля внебюджетных инвестиций приходится на сфер</w:t>
      </w:r>
      <w:r w:rsidR="00FE27CE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ы</w:t>
      </w:r>
      <w:r w:rsidR="009815DE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</w:t>
      </w:r>
      <w:r w:rsidR="00FE27CE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жилищного строительства и возведение объектов жилой инфраструктуры, </w:t>
      </w:r>
      <w:r w:rsidR="00136331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туризма, сельского хозяйства, </w:t>
      </w:r>
      <w:r w:rsidR="00FE27CE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обработки древесины и производства изделий из дерева</w:t>
      </w:r>
      <w:r w:rsidR="00136331" w:rsidRPr="005D05DA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.</w:t>
      </w:r>
      <w:proofErr w:type="gramEnd"/>
    </w:p>
    <w:p w:rsidR="00693F60" w:rsidRPr="00693F60" w:rsidRDefault="00693F60" w:rsidP="00990624">
      <w:pPr>
        <w:pStyle w:val="22"/>
        <w:tabs>
          <w:tab w:val="left" w:pos="0"/>
        </w:tabs>
        <w:spacing w:after="120"/>
        <w:ind w:firstLine="709"/>
        <w:rPr>
          <w:b w:val="0"/>
          <w:sz w:val="12"/>
          <w:szCs w:val="12"/>
        </w:rPr>
      </w:pPr>
    </w:p>
    <w:p w:rsidR="00693F60" w:rsidRDefault="00693F60" w:rsidP="00693F60">
      <w:pPr>
        <w:pStyle w:val="22"/>
        <w:numPr>
          <w:ilvl w:val="0"/>
          <w:numId w:val="16"/>
        </w:numPr>
        <w:tabs>
          <w:tab w:val="left" w:pos="0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693F60" w:rsidRDefault="00136331" w:rsidP="00693F60">
      <w:pPr>
        <w:pStyle w:val="22"/>
        <w:tabs>
          <w:tab w:val="left" w:pos="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Большое значение в работе по мобилизации доходной части местных бюджетов уделяется формированию налогооблагаемой базы по земельному налогу. В 201</w:t>
      </w:r>
      <w:r w:rsidR="009A2591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году д</w:t>
      </w:r>
      <w:r w:rsidR="00693F60" w:rsidRPr="00693F60">
        <w:rPr>
          <w:b w:val="0"/>
          <w:sz w:val="28"/>
          <w:szCs w:val="28"/>
        </w:rPr>
        <w:t>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  <w:r w:rsidR="00693F60">
        <w:rPr>
          <w:b w:val="0"/>
          <w:sz w:val="28"/>
          <w:szCs w:val="28"/>
        </w:rPr>
        <w:t xml:space="preserve"> составляет 8</w:t>
      </w:r>
      <w:r w:rsidR="00AD08DB">
        <w:rPr>
          <w:b w:val="0"/>
          <w:sz w:val="28"/>
          <w:szCs w:val="28"/>
        </w:rPr>
        <w:t>9</w:t>
      </w:r>
      <w:r w:rsidR="001F7CD9">
        <w:rPr>
          <w:b w:val="0"/>
          <w:sz w:val="28"/>
          <w:szCs w:val="28"/>
        </w:rPr>
        <w:t>,0</w:t>
      </w:r>
      <w:r w:rsidR="00693F60">
        <w:rPr>
          <w:b w:val="0"/>
          <w:sz w:val="28"/>
          <w:szCs w:val="28"/>
        </w:rPr>
        <w:t xml:space="preserve"> %.</w:t>
      </w:r>
      <w:r w:rsidR="00B93DB2">
        <w:rPr>
          <w:b w:val="0"/>
          <w:sz w:val="28"/>
          <w:szCs w:val="28"/>
        </w:rPr>
        <w:t xml:space="preserve"> Площадь Прибайкальского района составляет 1346644,6 га.</w:t>
      </w:r>
    </w:p>
    <w:p w:rsidR="00693F60" w:rsidRPr="00693F60" w:rsidRDefault="00693F60" w:rsidP="00693F60">
      <w:pPr>
        <w:pStyle w:val="22"/>
        <w:tabs>
          <w:tab w:val="left" w:pos="0"/>
        </w:tabs>
        <w:rPr>
          <w:sz w:val="12"/>
          <w:szCs w:val="12"/>
        </w:rPr>
      </w:pPr>
      <w:r>
        <w:rPr>
          <w:b w:val="0"/>
          <w:sz w:val="28"/>
          <w:szCs w:val="28"/>
        </w:rPr>
        <w:t xml:space="preserve"> </w:t>
      </w:r>
    </w:p>
    <w:p w:rsidR="00AA035B" w:rsidRPr="000A620C" w:rsidRDefault="00693F60" w:rsidP="00693F60">
      <w:pPr>
        <w:pStyle w:val="22"/>
        <w:tabs>
          <w:tab w:val="left" w:pos="1080"/>
        </w:tabs>
        <w:rPr>
          <w:sz w:val="28"/>
          <w:szCs w:val="28"/>
        </w:rPr>
      </w:pPr>
      <w:r w:rsidRPr="000A620C">
        <w:rPr>
          <w:sz w:val="28"/>
          <w:szCs w:val="28"/>
        </w:rPr>
        <w:t>5</w:t>
      </w:r>
      <w:r w:rsidR="00FA2EB5" w:rsidRPr="000A620C">
        <w:rPr>
          <w:sz w:val="28"/>
          <w:szCs w:val="28"/>
        </w:rPr>
        <w:t xml:space="preserve">. Доля </w:t>
      </w:r>
      <w:r w:rsidRPr="000A620C">
        <w:rPr>
          <w:sz w:val="28"/>
          <w:szCs w:val="28"/>
        </w:rPr>
        <w:t xml:space="preserve">прибыльных сельскохозяйственных </w:t>
      </w:r>
      <w:proofErr w:type="gramStart"/>
      <w:r w:rsidRPr="000A620C">
        <w:rPr>
          <w:sz w:val="28"/>
          <w:szCs w:val="28"/>
        </w:rPr>
        <w:t>организаций</w:t>
      </w:r>
      <w:proofErr w:type="gramEnd"/>
      <w:r w:rsidRPr="000A620C">
        <w:rPr>
          <w:sz w:val="28"/>
          <w:szCs w:val="28"/>
        </w:rPr>
        <w:t xml:space="preserve"> в общем их числе</w:t>
      </w:r>
    </w:p>
    <w:p w:rsidR="00693F60" w:rsidRPr="000A620C" w:rsidRDefault="00693F60" w:rsidP="00693F60">
      <w:pPr>
        <w:widowControl/>
        <w:suppressAutoHyphens w:val="0"/>
        <w:ind w:firstLine="540"/>
        <w:jc w:val="both"/>
        <w:rPr>
          <w:bCs/>
          <w:sz w:val="28"/>
          <w:szCs w:val="28"/>
        </w:rPr>
      </w:pP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Одна из составляющих экономики района и основной источник жизнеобеспечения сельчан - </w:t>
      </w:r>
      <w:r w:rsidRPr="0001289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агропромышленный комплекс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Сегодня в отрасли трудятся около </w:t>
      </w:r>
      <w:r w:rsidR="002502A0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1</w:t>
      </w:r>
      <w:r w:rsidR="0001289E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631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человек. На территории района деятельность осуществляют </w:t>
      </w:r>
      <w:r w:rsidR="00960345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 w:rsidR="00136331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сельскохозяйственны</w:t>
      </w:r>
      <w:r w:rsidRPr="0001289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х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892AC8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организаций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, КФХ и личные подсобные хозяйства. Организации</w:t>
      </w:r>
      <w:r w:rsidR="00FE27CE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,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которые </w:t>
      </w:r>
      <w:r w:rsidR="00FE27CE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 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201</w:t>
      </w:r>
      <w:r w:rsidR="00B93DB2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7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 </w:t>
      </w:r>
      <w:r w:rsidR="00FE27CE"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>получили</w:t>
      </w:r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прибыль - эт</w:t>
      </w:r>
      <w:proofErr w:type="gramStart"/>
      <w:r w:rsidRPr="0001289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 </w:t>
      </w:r>
      <w:r w:rsidR="00892AC8" w:rsidRPr="0001289E">
        <w:rPr>
          <w:bCs/>
          <w:sz w:val="28"/>
          <w:szCs w:val="28"/>
        </w:rPr>
        <w:t>ООО</w:t>
      </w:r>
      <w:proofErr w:type="gramEnd"/>
      <w:r w:rsidR="00892AC8" w:rsidRPr="0001289E">
        <w:rPr>
          <w:bCs/>
          <w:sz w:val="28"/>
          <w:szCs w:val="28"/>
        </w:rPr>
        <w:t xml:space="preserve"> «Гарантия -2», </w:t>
      </w:r>
      <w:r w:rsidR="008C66D7" w:rsidRPr="0001289E">
        <w:rPr>
          <w:bCs/>
          <w:sz w:val="28"/>
          <w:szCs w:val="28"/>
        </w:rPr>
        <w:t>СПК «Прибайкалец»,</w:t>
      </w:r>
      <w:r w:rsidR="000A620C" w:rsidRPr="0001289E">
        <w:rPr>
          <w:bCs/>
          <w:sz w:val="28"/>
          <w:szCs w:val="28"/>
        </w:rPr>
        <w:t xml:space="preserve"> СПК «Нестеровский», СПК «Зырянский»</w:t>
      </w:r>
      <w:r w:rsidRPr="0001289E">
        <w:rPr>
          <w:bCs/>
          <w:sz w:val="28"/>
          <w:szCs w:val="28"/>
        </w:rPr>
        <w:t>.</w:t>
      </w:r>
      <w:r w:rsidR="00892AC8" w:rsidRPr="0001289E">
        <w:rPr>
          <w:bCs/>
          <w:sz w:val="28"/>
          <w:szCs w:val="28"/>
        </w:rPr>
        <w:t xml:space="preserve"> Таким образом</w:t>
      </w:r>
      <w:r w:rsidR="00892AC8" w:rsidRPr="0001289E">
        <w:rPr>
          <w:bCs/>
          <w:color w:val="FF0000"/>
          <w:sz w:val="28"/>
          <w:szCs w:val="28"/>
        </w:rPr>
        <w:t xml:space="preserve">, </w:t>
      </w:r>
      <w:r w:rsidR="00892AC8" w:rsidRPr="0001289E">
        <w:rPr>
          <w:bCs/>
          <w:sz w:val="28"/>
          <w:szCs w:val="28"/>
        </w:rPr>
        <w:t xml:space="preserve">доля прибыльных сельскохозяйственных </w:t>
      </w:r>
      <w:proofErr w:type="gramStart"/>
      <w:r w:rsidR="00892AC8" w:rsidRPr="0001289E">
        <w:rPr>
          <w:bCs/>
          <w:sz w:val="28"/>
          <w:szCs w:val="28"/>
        </w:rPr>
        <w:t>организа</w:t>
      </w:r>
      <w:r w:rsidR="002502A0" w:rsidRPr="0001289E">
        <w:rPr>
          <w:bCs/>
          <w:sz w:val="28"/>
          <w:szCs w:val="28"/>
        </w:rPr>
        <w:t>ций</w:t>
      </w:r>
      <w:proofErr w:type="gramEnd"/>
      <w:r w:rsidR="002502A0" w:rsidRPr="0001289E">
        <w:rPr>
          <w:bCs/>
          <w:sz w:val="28"/>
          <w:szCs w:val="28"/>
        </w:rPr>
        <w:t xml:space="preserve"> в общем их числе составила 100</w:t>
      </w:r>
      <w:r w:rsidR="00892AC8" w:rsidRPr="0001289E">
        <w:rPr>
          <w:bCs/>
          <w:sz w:val="28"/>
          <w:szCs w:val="28"/>
        </w:rPr>
        <w:t>%.</w:t>
      </w:r>
    </w:p>
    <w:p w:rsidR="00FA2EB5" w:rsidRPr="00693F60" w:rsidRDefault="00FA2EB5" w:rsidP="00FA2EB5">
      <w:pPr>
        <w:pStyle w:val="22"/>
        <w:ind w:firstLine="0"/>
        <w:rPr>
          <w:sz w:val="12"/>
          <w:szCs w:val="12"/>
        </w:rPr>
      </w:pPr>
    </w:p>
    <w:p w:rsidR="00693F60" w:rsidRPr="00D91370" w:rsidRDefault="00D91370" w:rsidP="00FE27CE">
      <w:pPr>
        <w:pStyle w:val="22"/>
        <w:numPr>
          <w:ilvl w:val="0"/>
          <w:numId w:val="17"/>
        </w:numPr>
        <w:ind w:left="0" w:firstLine="720"/>
        <w:rPr>
          <w:sz w:val="28"/>
          <w:szCs w:val="28"/>
        </w:rPr>
      </w:pPr>
      <w:r w:rsidRPr="00D91370">
        <w:rPr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 значения</w:t>
      </w:r>
    </w:p>
    <w:p w:rsidR="00D91370" w:rsidRPr="00D91370" w:rsidRDefault="00D91370" w:rsidP="00D91370">
      <w:pPr>
        <w:ind w:firstLine="709"/>
        <w:jc w:val="both"/>
        <w:rPr>
          <w:sz w:val="28"/>
          <w:szCs w:val="28"/>
        </w:rPr>
      </w:pPr>
      <w:r w:rsidRPr="00D91370">
        <w:rPr>
          <w:sz w:val="28"/>
          <w:szCs w:val="28"/>
        </w:rPr>
        <w:t>Доля протяженности автомобильных дорог общего пользования местного значения с твердым покрытием, не отвечающих нормативным требованиям, в общей протяженности автомобильных дорог общего пользования местного значения в 201</w:t>
      </w:r>
      <w:r w:rsidR="00B93DB2">
        <w:rPr>
          <w:sz w:val="28"/>
          <w:szCs w:val="28"/>
        </w:rPr>
        <w:t>7</w:t>
      </w:r>
      <w:r w:rsidRPr="00D91370">
        <w:rPr>
          <w:sz w:val="28"/>
          <w:szCs w:val="28"/>
        </w:rPr>
        <w:t xml:space="preserve"> г. составила – </w:t>
      </w:r>
      <w:r w:rsidR="00C96688">
        <w:rPr>
          <w:sz w:val="28"/>
          <w:szCs w:val="28"/>
        </w:rPr>
        <w:t>30,</w:t>
      </w:r>
      <w:r w:rsidR="00B93DB2">
        <w:rPr>
          <w:sz w:val="28"/>
          <w:szCs w:val="28"/>
        </w:rPr>
        <w:t>06</w:t>
      </w:r>
      <w:r w:rsidRPr="00D91370">
        <w:rPr>
          <w:sz w:val="28"/>
          <w:szCs w:val="28"/>
        </w:rPr>
        <w:t xml:space="preserve">%. </w:t>
      </w:r>
    </w:p>
    <w:p w:rsidR="00FA2EB5" w:rsidRPr="00D91370" w:rsidRDefault="00FA2EB5" w:rsidP="00FA2EB5">
      <w:pPr>
        <w:pStyle w:val="22"/>
        <w:rPr>
          <w:sz w:val="12"/>
          <w:szCs w:val="12"/>
        </w:rPr>
      </w:pPr>
    </w:p>
    <w:p w:rsidR="00FA2EB5" w:rsidRPr="00FA2EB5" w:rsidRDefault="007612D8" w:rsidP="00AA035B">
      <w:pPr>
        <w:pStyle w:val="22"/>
        <w:tabs>
          <w:tab w:val="left" w:pos="1260"/>
        </w:tabs>
        <w:rPr>
          <w:iCs/>
          <w:sz w:val="28"/>
          <w:szCs w:val="28"/>
        </w:rPr>
      </w:pPr>
      <w:r>
        <w:rPr>
          <w:sz w:val="28"/>
          <w:szCs w:val="28"/>
        </w:rPr>
        <w:t>7</w:t>
      </w:r>
      <w:r w:rsidR="00FA2EB5" w:rsidRPr="00FA2EB5">
        <w:rPr>
          <w:sz w:val="28"/>
          <w:szCs w:val="28"/>
        </w:rPr>
        <w:t>. </w:t>
      </w:r>
      <w:r w:rsidR="00FA2EB5" w:rsidRPr="00FA2EB5">
        <w:rPr>
          <w:iCs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FA2EB5" w:rsidRPr="008D11A7" w:rsidRDefault="00FA2EB5" w:rsidP="00AA035B">
      <w:pPr>
        <w:ind w:firstLine="561"/>
        <w:jc w:val="both"/>
        <w:rPr>
          <w:sz w:val="28"/>
          <w:szCs w:val="28"/>
        </w:rPr>
      </w:pPr>
      <w:r w:rsidRPr="00FA2EB5">
        <w:rPr>
          <w:sz w:val="28"/>
          <w:szCs w:val="28"/>
        </w:rPr>
        <w:t>На территории района нет населенных пунктов, не имеющих регулярного автобусного сообщения с административным центром с. Турунтаево.</w:t>
      </w:r>
      <w:r w:rsidR="008D11A7">
        <w:rPr>
          <w:sz w:val="28"/>
          <w:szCs w:val="28"/>
        </w:rPr>
        <w:t xml:space="preserve"> Железнодорожным сообщени</w:t>
      </w:r>
      <w:r w:rsidR="00852E63">
        <w:rPr>
          <w:sz w:val="28"/>
          <w:szCs w:val="28"/>
        </w:rPr>
        <w:t>ем</w:t>
      </w:r>
      <w:r w:rsidR="008D11A7">
        <w:rPr>
          <w:sz w:val="28"/>
          <w:szCs w:val="28"/>
        </w:rPr>
        <w:t xml:space="preserve"> также охвачены все населенные пункты левобережной стороны.</w:t>
      </w:r>
    </w:p>
    <w:p w:rsidR="00FA2EB5" w:rsidRPr="00FA2EB5" w:rsidRDefault="00FA2EB5" w:rsidP="00FA2EB5">
      <w:pPr>
        <w:pStyle w:val="22"/>
        <w:ind w:firstLine="0"/>
        <w:rPr>
          <w:sz w:val="28"/>
          <w:szCs w:val="28"/>
        </w:rPr>
      </w:pPr>
      <w:r w:rsidRPr="00FA2EB5">
        <w:rPr>
          <w:sz w:val="28"/>
          <w:szCs w:val="28"/>
        </w:rPr>
        <w:tab/>
      </w:r>
    </w:p>
    <w:p w:rsidR="00B93DB2" w:rsidRDefault="00B93DB2" w:rsidP="00B93DB2">
      <w:pPr>
        <w:pStyle w:val="22"/>
        <w:numPr>
          <w:ilvl w:val="0"/>
          <w:numId w:val="17"/>
        </w:numPr>
        <w:rPr>
          <w:b w:val="0"/>
          <w:sz w:val="28"/>
          <w:szCs w:val="28"/>
        </w:rPr>
      </w:pPr>
      <w:r w:rsidRPr="00B93DB2">
        <w:rPr>
          <w:b w:val="0"/>
          <w:sz w:val="28"/>
          <w:szCs w:val="28"/>
        </w:rPr>
        <w:lastRenderedPageBreak/>
        <w:t>По данным Территориального органа Федеральной службы государственной с</w:t>
      </w:r>
      <w:r>
        <w:rPr>
          <w:b w:val="0"/>
          <w:sz w:val="28"/>
          <w:szCs w:val="28"/>
        </w:rPr>
        <w:t>татистики по Республику Бурятия:</w:t>
      </w:r>
    </w:p>
    <w:p w:rsidR="00D03ABC" w:rsidRPr="00B93DB2" w:rsidRDefault="00B93DB2" w:rsidP="00B93DB2">
      <w:pPr>
        <w:pStyle w:val="22"/>
        <w:ind w:left="72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="00D03ABC" w:rsidRPr="00B93DB2">
        <w:rPr>
          <w:b w:val="0"/>
          <w:sz w:val="28"/>
          <w:szCs w:val="28"/>
        </w:rPr>
        <w:t>реднемесячная номинальная  начисленная заработная плата работников образования составляет:</w:t>
      </w:r>
    </w:p>
    <w:p w:rsidR="00FA2EB5" w:rsidRPr="00D03ABC" w:rsidRDefault="00B93D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03ABC">
        <w:rPr>
          <w:b w:val="0"/>
          <w:sz w:val="28"/>
          <w:szCs w:val="28"/>
        </w:rPr>
        <w:t>м</w:t>
      </w:r>
      <w:r w:rsidR="00D03ABC" w:rsidRPr="00D03ABC">
        <w:rPr>
          <w:b w:val="0"/>
          <w:sz w:val="28"/>
          <w:szCs w:val="28"/>
        </w:rPr>
        <w:t xml:space="preserve">униципальных дошкольных образовательных учреждений </w:t>
      </w:r>
      <w:r>
        <w:rPr>
          <w:b w:val="0"/>
          <w:sz w:val="28"/>
          <w:szCs w:val="28"/>
        </w:rPr>
        <w:t>19459</w:t>
      </w:r>
      <w:r w:rsidR="00D03ABC" w:rsidRPr="00D03ABC">
        <w:rPr>
          <w:b w:val="0"/>
          <w:sz w:val="28"/>
          <w:szCs w:val="28"/>
        </w:rPr>
        <w:t xml:space="preserve"> руб;</w:t>
      </w:r>
    </w:p>
    <w:p w:rsidR="00D03ABC" w:rsidRDefault="00B93D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03ABC">
        <w:rPr>
          <w:b w:val="0"/>
          <w:sz w:val="28"/>
          <w:szCs w:val="28"/>
        </w:rPr>
        <w:t>м</w:t>
      </w:r>
      <w:r w:rsidR="00D03ABC" w:rsidRPr="00D03ABC">
        <w:rPr>
          <w:b w:val="0"/>
          <w:sz w:val="28"/>
          <w:szCs w:val="28"/>
        </w:rPr>
        <w:t>униципальных общеобразователь</w:t>
      </w:r>
      <w:r w:rsidR="00D03ABC">
        <w:rPr>
          <w:b w:val="0"/>
          <w:sz w:val="28"/>
          <w:szCs w:val="28"/>
        </w:rPr>
        <w:t xml:space="preserve">ных учреждений </w:t>
      </w:r>
      <w:r>
        <w:rPr>
          <w:b w:val="0"/>
          <w:sz w:val="28"/>
          <w:szCs w:val="28"/>
        </w:rPr>
        <w:t>29107</w:t>
      </w:r>
      <w:r w:rsidR="00D03ABC">
        <w:rPr>
          <w:b w:val="0"/>
          <w:sz w:val="28"/>
          <w:szCs w:val="28"/>
        </w:rPr>
        <w:t xml:space="preserve"> руб;</w:t>
      </w:r>
    </w:p>
    <w:p w:rsidR="00D03ABC" w:rsidRDefault="00B93D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03ABC">
        <w:rPr>
          <w:b w:val="0"/>
          <w:sz w:val="28"/>
          <w:szCs w:val="28"/>
        </w:rPr>
        <w:t xml:space="preserve">учителей муниципальных общеобразовательных  учреждений </w:t>
      </w:r>
      <w:r>
        <w:rPr>
          <w:b w:val="0"/>
          <w:sz w:val="28"/>
          <w:szCs w:val="28"/>
        </w:rPr>
        <w:t>30745</w:t>
      </w:r>
      <w:r w:rsidR="00D03ABC">
        <w:rPr>
          <w:b w:val="0"/>
          <w:sz w:val="28"/>
          <w:szCs w:val="28"/>
        </w:rPr>
        <w:t xml:space="preserve"> руб.</w:t>
      </w:r>
    </w:p>
    <w:p w:rsidR="00D03ABC" w:rsidRDefault="00B93D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03ABC">
        <w:rPr>
          <w:b w:val="0"/>
          <w:sz w:val="28"/>
          <w:szCs w:val="28"/>
        </w:rPr>
        <w:t xml:space="preserve">муниципальных учреждений культуры и искусства </w:t>
      </w:r>
      <w:r>
        <w:rPr>
          <w:b w:val="0"/>
          <w:sz w:val="28"/>
          <w:szCs w:val="28"/>
        </w:rPr>
        <w:t>20271</w:t>
      </w:r>
      <w:r w:rsidR="00D03ABC">
        <w:rPr>
          <w:b w:val="0"/>
          <w:sz w:val="28"/>
          <w:szCs w:val="28"/>
        </w:rPr>
        <w:t>;</w:t>
      </w:r>
    </w:p>
    <w:p w:rsidR="00D03ABC" w:rsidRDefault="00B93D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03ABC">
        <w:rPr>
          <w:b w:val="0"/>
          <w:sz w:val="28"/>
          <w:szCs w:val="28"/>
        </w:rPr>
        <w:t xml:space="preserve">муниципальных учреждений физической культуры и спорта </w:t>
      </w:r>
      <w:r>
        <w:rPr>
          <w:b w:val="0"/>
          <w:sz w:val="28"/>
          <w:szCs w:val="28"/>
        </w:rPr>
        <w:t>25505,3</w:t>
      </w:r>
      <w:r w:rsidR="00D03ABC">
        <w:rPr>
          <w:b w:val="0"/>
          <w:sz w:val="28"/>
          <w:szCs w:val="28"/>
        </w:rPr>
        <w:t xml:space="preserve"> руб;</w:t>
      </w:r>
    </w:p>
    <w:p w:rsidR="00D03ABC" w:rsidRPr="00D03ABC" w:rsidRDefault="00D03ABC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крупных и средних предприятий и некоммерческих организаций составляет </w:t>
      </w:r>
      <w:r w:rsidR="00B93DB2">
        <w:rPr>
          <w:b w:val="0"/>
          <w:sz w:val="28"/>
          <w:szCs w:val="28"/>
        </w:rPr>
        <w:t>30340,1</w:t>
      </w:r>
      <w:r>
        <w:rPr>
          <w:b w:val="0"/>
          <w:sz w:val="28"/>
          <w:szCs w:val="28"/>
        </w:rPr>
        <w:t xml:space="preserve"> руб;</w:t>
      </w:r>
    </w:p>
    <w:p w:rsidR="00D91370" w:rsidRPr="00FA2EB5" w:rsidRDefault="00D91370" w:rsidP="00D91370">
      <w:pPr>
        <w:ind w:firstLine="720"/>
        <w:rPr>
          <w:sz w:val="28"/>
          <w:szCs w:val="28"/>
        </w:rPr>
      </w:pPr>
    </w:p>
    <w:p w:rsidR="00D91370" w:rsidRDefault="00646BF9" w:rsidP="00646BF9">
      <w:pPr>
        <w:pStyle w:val="22"/>
        <w:spacing w:after="240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Дошкольное образование</w:t>
      </w:r>
    </w:p>
    <w:p w:rsidR="00646BF9" w:rsidRDefault="00646BF9" w:rsidP="008D322F">
      <w:pPr>
        <w:pStyle w:val="22"/>
        <w:ind w:firstLine="709"/>
        <w:rPr>
          <w:sz w:val="28"/>
          <w:szCs w:val="28"/>
        </w:rPr>
      </w:pPr>
      <w:r>
        <w:rPr>
          <w:sz w:val="28"/>
          <w:szCs w:val="28"/>
        </w:rPr>
        <w:t>9. 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</w:r>
      <w:r w:rsidR="008D322F">
        <w:rPr>
          <w:sz w:val="28"/>
          <w:szCs w:val="28"/>
        </w:rPr>
        <w:t>.</w:t>
      </w:r>
    </w:p>
    <w:p w:rsidR="008D322F" w:rsidRPr="008D322F" w:rsidRDefault="008D322F" w:rsidP="008D322F">
      <w:pPr>
        <w:pStyle w:val="22"/>
        <w:ind w:firstLine="709"/>
        <w:rPr>
          <w:sz w:val="12"/>
          <w:szCs w:val="12"/>
        </w:rPr>
      </w:pPr>
    </w:p>
    <w:p w:rsidR="00D91370" w:rsidRPr="00646BF9" w:rsidRDefault="00646BF9" w:rsidP="008D322F">
      <w:pPr>
        <w:pStyle w:val="22"/>
        <w:ind w:firstLine="708"/>
        <w:rPr>
          <w:b w:val="0"/>
          <w:sz w:val="28"/>
          <w:szCs w:val="28"/>
        </w:rPr>
      </w:pPr>
      <w:r w:rsidRPr="00646BF9">
        <w:rPr>
          <w:b w:val="0"/>
          <w:sz w:val="28"/>
          <w:szCs w:val="28"/>
        </w:rPr>
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</w:r>
      <w:r>
        <w:rPr>
          <w:b w:val="0"/>
          <w:sz w:val="28"/>
          <w:szCs w:val="28"/>
        </w:rPr>
        <w:t xml:space="preserve"> по итогам 201</w:t>
      </w:r>
      <w:r w:rsidR="00B93DB2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года состав</w:t>
      </w:r>
      <w:r w:rsidR="008D322F">
        <w:rPr>
          <w:b w:val="0"/>
          <w:sz w:val="28"/>
          <w:szCs w:val="28"/>
        </w:rPr>
        <w:t>ляет</w:t>
      </w:r>
      <w:r>
        <w:rPr>
          <w:b w:val="0"/>
          <w:sz w:val="28"/>
          <w:szCs w:val="28"/>
        </w:rPr>
        <w:t xml:space="preserve"> </w:t>
      </w:r>
      <w:r w:rsidR="00B93DB2">
        <w:rPr>
          <w:b w:val="0"/>
          <w:sz w:val="28"/>
          <w:szCs w:val="28"/>
        </w:rPr>
        <w:t>56,8</w:t>
      </w:r>
      <w:r>
        <w:rPr>
          <w:b w:val="0"/>
          <w:sz w:val="28"/>
          <w:szCs w:val="28"/>
        </w:rPr>
        <w:t xml:space="preserve"> %. </w:t>
      </w:r>
    </w:p>
    <w:p w:rsidR="00FA2EB5" w:rsidRPr="008D322F" w:rsidRDefault="00FA2EB5" w:rsidP="00FA2EB5">
      <w:pPr>
        <w:pStyle w:val="22"/>
        <w:ind w:firstLine="708"/>
        <w:rPr>
          <w:b w:val="0"/>
          <w:sz w:val="12"/>
          <w:szCs w:val="12"/>
          <w:u w:val="single"/>
        </w:rPr>
      </w:pPr>
    </w:p>
    <w:p w:rsidR="00FA2EB5" w:rsidRDefault="008D322F" w:rsidP="00FA2EB5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>10</w:t>
      </w:r>
      <w:r w:rsidR="00FA2EB5" w:rsidRPr="00FA2EB5">
        <w:rPr>
          <w:sz w:val="28"/>
          <w:szCs w:val="28"/>
        </w:rPr>
        <w:t>. </w:t>
      </w:r>
      <w:r>
        <w:rPr>
          <w:sz w:val="28"/>
          <w:szCs w:val="28"/>
        </w:rPr>
        <w:t xml:space="preserve"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лет. </w:t>
      </w:r>
    </w:p>
    <w:p w:rsidR="001F3535" w:rsidRPr="001F3535" w:rsidRDefault="008D322F" w:rsidP="001F3535">
      <w:pPr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F3535">
        <w:rPr>
          <w:sz w:val="28"/>
          <w:szCs w:val="28"/>
        </w:rPr>
        <w:t xml:space="preserve"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 составляет </w:t>
      </w:r>
      <w:r w:rsidR="00B93DB2">
        <w:rPr>
          <w:sz w:val="28"/>
          <w:szCs w:val="28"/>
        </w:rPr>
        <w:t>6,2</w:t>
      </w:r>
      <w:r w:rsidR="00765D8A">
        <w:rPr>
          <w:sz w:val="28"/>
          <w:szCs w:val="28"/>
        </w:rPr>
        <w:t>%.</w:t>
      </w:r>
    </w:p>
    <w:p w:rsidR="00FA2EB5" w:rsidRPr="008D322F" w:rsidRDefault="00FA2EB5" w:rsidP="00FA2EB5">
      <w:pPr>
        <w:ind w:firstLine="708"/>
        <w:jc w:val="both"/>
        <w:rPr>
          <w:b/>
          <w:sz w:val="12"/>
          <w:szCs w:val="12"/>
          <w:u w:val="single"/>
        </w:rPr>
      </w:pPr>
    </w:p>
    <w:p w:rsidR="00FA2EB5" w:rsidRDefault="008D322F" w:rsidP="00FA2EB5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учреждений.</w:t>
      </w:r>
    </w:p>
    <w:p w:rsidR="008D322F" w:rsidRDefault="004E22B2" w:rsidP="00FA2EB5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Доля м</w:t>
      </w:r>
      <w:r w:rsidR="008D322F" w:rsidRPr="008D322F">
        <w:rPr>
          <w:b w:val="0"/>
          <w:sz w:val="28"/>
          <w:szCs w:val="28"/>
        </w:rPr>
        <w:t>униципальны</w:t>
      </w:r>
      <w:r>
        <w:rPr>
          <w:b w:val="0"/>
          <w:sz w:val="28"/>
          <w:szCs w:val="28"/>
        </w:rPr>
        <w:t>х</w:t>
      </w:r>
      <w:r w:rsidR="008D322F" w:rsidRPr="008D322F">
        <w:rPr>
          <w:b w:val="0"/>
          <w:sz w:val="28"/>
          <w:szCs w:val="28"/>
        </w:rPr>
        <w:t xml:space="preserve"> дошкольны</w:t>
      </w:r>
      <w:r>
        <w:rPr>
          <w:b w:val="0"/>
          <w:sz w:val="28"/>
          <w:szCs w:val="28"/>
        </w:rPr>
        <w:t>х</w:t>
      </w:r>
      <w:r w:rsidR="008D322F" w:rsidRPr="008D322F">
        <w:rPr>
          <w:b w:val="0"/>
          <w:sz w:val="28"/>
          <w:szCs w:val="28"/>
        </w:rPr>
        <w:t xml:space="preserve"> образовательны</w:t>
      </w:r>
      <w:r>
        <w:rPr>
          <w:b w:val="0"/>
          <w:sz w:val="28"/>
          <w:szCs w:val="28"/>
        </w:rPr>
        <w:t>х учреждений</w:t>
      </w:r>
      <w:r w:rsidR="008D322F" w:rsidRPr="008D322F">
        <w:rPr>
          <w:b w:val="0"/>
          <w:sz w:val="28"/>
          <w:szCs w:val="28"/>
        </w:rPr>
        <w:t>, здания которых находятся в аварийном состоянии или требуют капитального ремонта,</w:t>
      </w:r>
      <w:r w:rsidR="00F37BE0">
        <w:rPr>
          <w:b w:val="0"/>
          <w:sz w:val="28"/>
          <w:szCs w:val="28"/>
        </w:rPr>
        <w:t xml:space="preserve"> составляет  0</w:t>
      </w:r>
      <w:r w:rsidR="00F55C72">
        <w:rPr>
          <w:b w:val="0"/>
          <w:sz w:val="28"/>
          <w:szCs w:val="28"/>
        </w:rPr>
        <w:t>%.</w:t>
      </w:r>
    </w:p>
    <w:p w:rsidR="00C56D59" w:rsidRPr="008D322F" w:rsidRDefault="00C56D59" w:rsidP="00FA2EB5">
      <w:pPr>
        <w:pStyle w:val="22"/>
        <w:ind w:firstLine="708"/>
        <w:rPr>
          <w:b w:val="0"/>
          <w:sz w:val="28"/>
          <w:szCs w:val="28"/>
        </w:rPr>
      </w:pPr>
    </w:p>
    <w:p w:rsidR="00FA2EB5" w:rsidRDefault="00432039" w:rsidP="00FA2EB5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Общее и дополнительное образование</w:t>
      </w:r>
    </w:p>
    <w:p w:rsidR="00432039" w:rsidRPr="00432039" w:rsidRDefault="00432039" w:rsidP="00FA2EB5">
      <w:pPr>
        <w:pStyle w:val="22"/>
        <w:ind w:firstLine="708"/>
        <w:rPr>
          <w:sz w:val="12"/>
          <w:szCs w:val="12"/>
        </w:rPr>
      </w:pPr>
    </w:p>
    <w:p w:rsidR="00432039" w:rsidRDefault="00432039" w:rsidP="005E099C">
      <w:pPr>
        <w:pStyle w:val="22"/>
        <w:ind w:firstLine="708"/>
        <w:rPr>
          <w:b w:val="0"/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E099C">
        <w:rPr>
          <w:sz w:val="28"/>
          <w:szCs w:val="28"/>
        </w:rPr>
        <w:t>Исключен.</w:t>
      </w:r>
      <w:bookmarkStart w:id="1" w:name="_GoBack"/>
      <w:bookmarkEnd w:id="1"/>
    </w:p>
    <w:p w:rsidR="00432039" w:rsidRPr="00432039" w:rsidRDefault="00432039" w:rsidP="00FA2EB5">
      <w:pPr>
        <w:pStyle w:val="22"/>
        <w:ind w:firstLine="708"/>
        <w:rPr>
          <w:b w:val="0"/>
          <w:sz w:val="12"/>
          <w:szCs w:val="12"/>
        </w:rPr>
      </w:pPr>
    </w:p>
    <w:p w:rsidR="00FA2EB5" w:rsidRDefault="00432039" w:rsidP="00432039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>13</w:t>
      </w:r>
      <w:r w:rsidR="00FA2EB5" w:rsidRPr="00FA2EB5">
        <w:rPr>
          <w:sz w:val="28"/>
          <w:szCs w:val="28"/>
        </w:rPr>
        <w:t>.</w:t>
      </w:r>
      <w:r w:rsidR="00FA2EB5" w:rsidRPr="00FA2EB5">
        <w:rPr>
          <w:b w:val="0"/>
          <w:sz w:val="28"/>
          <w:szCs w:val="28"/>
        </w:rPr>
        <w:t> </w:t>
      </w:r>
      <w:r>
        <w:rPr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432039" w:rsidRDefault="00432039" w:rsidP="00432039">
      <w:pPr>
        <w:pStyle w:val="22"/>
        <w:ind w:firstLine="708"/>
        <w:rPr>
          <w:b w:val="0"/>
          <w:sz w:val="28"/>
          <w:szCs w:val="28"/>
        </w:rPr>
      </w:pPr>
      <w:r w:rsidRPr="00432039">
        <w:rPr>
          <w:b w:val="0"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  <w:r>
        <w:rPr>
          <w:b w:val="0"/>
          <w:sz w:val="28"/>
          <w:szCs w:val="28"/>
        </w:rPr>
        <w:t xml:space="preserve"> составляет </w:t>
      </w:r>
      <w:r w:rsidR="00AF3A86">
        <w:rPr>
          <w:b w:val="0"/>
          <w:sz w:val="28"/>
          <w:szCs w:val="28"/>
        </w:rPr>
        <w:t>1,6</w:t>
      </w:r>
      <w:r>
        <w:rPr>
          <w:b w:val="0"/>
          <w:sz w:val="28"/>
          <w:szCs w:val="28"/>
        </w:rPr>
        <w:t xml:space="preserve"> %.</w:t>
      </w:r>
    </w:p>
    <w:p w:rsidR="00432039" w:rsidRPr="00432039" w:rsidRDefault="00432039" w:rsidP="00432039">
      <w:pPr>
        <w:pStyle w:val="22"/>
        <w:ind w:firstLine="708"/>
        <w:rPr>
          <w:b w:val="0"/>
          <w:sz w:val="12"/>
          <w:szCs w:val="12"/>
        </w:rPr>
      </w:pPr>
    </w:p>
    <w:p w:rsidR="00432039" w:rsidRDefault="00432039" w:rsidP="00432039">
      <w:pPr>
        <w:pStyle w:val="22"/>
        <w:ind w:firstLine="708"/>
        <w:rPr>
          <w:sz w:val="28"/>
          <w:szCs w:val="28"/>
        </w:rPr>
      </w:pPr>
      <w:r w:rsidRPr="00432039">
        <w:rPr>
          <w:sz w:val="28"/>
          <w:szCs w:val="28"/>
        </w:rPr>
        <w:t xml:space="preserve">14. </w:t>
      </w:r>
      <w:r>
        <w:rPr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432039" w:rsidRDefault="00432039" w:rsidP="00432039">
      <w:pPr>
        <w:pStyle w:val="22"/>
        <w:ind w:firstLine="708"/>
        <w:rPr>
          <w:b w:val="0"/>
          <w:sz w:val="28"/>
          <w:szCs w:val="28"/>
        </w:rPr>
      </w:pPr>
      <w:r w:rsidRPr="00432039">
        <w:rPr>
          <w:b w:val="0"/>
          <w:sz w:val="28"/>
          <w:szCs w:val="28"/>
        </w:rPr>
        <w:lastRenderedPageBreak/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>
        <w:rPr>
          <w:b w:val="0"/>
          <w:sz w:val="28"/>
          <w:szCs w:val="28"/>
        </w:rPr>
        <w:t xml:space="preserve"> составляет </w:t>
      </w:r>
      <w:r w:rsidR="00AF3A86">
        <w:rPr>
          <w:b w:val="0"/>
          <w:sz w:val="28"/>
          <w:szCs w:val="28"/>
        </w:rPr>
        <w:t>73,7</w:t>
      </w:r>
      <w:r>
        <w:rPr>
          <w:b w:val="0"/>
          <w:sz w:val="28"/>
          <w:szCs w:val="28"/>
        </w:rPr>
        <w:t xml:space="preserve"> %.</w:t>
      </w:r>
    </w:p>
    <w:p w:rsidR="00432039" w:rsidRPr="00432039" w:rsidRDefault="00432039" w:rsidP="00432039">
      <w:pPr>
        <w:pStyle w:val="22"/>
        <w:ind w:firstLine="708"/>
        <w:rPr>
          <w:b w:val="0"/>
          <w:sz w:val="12"/>
          <w:szCs w:val="12"/>
        </w:rPr>
      </w:pPr>
    </w:p>
    <w:p w:rsidR="00432039" w:rsidRPr="00432039" w:rsidRDefault="00432039" w:rsidP="00432039">
      <w:pPr>
        <w:pStyle w:val="22"/>
        <w:ind w:firstLine="708"/>
        <w:rPr>
          <w:sz w:val="28"/>
          <w:szCs w:val="28"/>
        </w:rPr>
      </w:pPr>
      <w:r w:rsidRPr="00432039">
        <w:rPr>
          <w:sz w:val="28"/>
          <w:szCs w:val="28"/>
        </w:rPr>
        <w:t xml:space="preserve">15. </w:t>
      </w:r>
      <w:r>
        <w:rPr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43203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  <w:r>
        <w:rPr>
          <w:b w:val="0"/>
          <w:sz w:val="28"/>
          <w:szCs w:val="28"/>
        </w:rPr>
        <w:t xml:space="preserve"> составляет </w:t>
      </w:r>
      <w:r w:rsidR="00AF3A86">
        <w:rPr>
          <w:b w:val="0"/>
          <w:sz w:val="28"/>
          <w:szCs w:val="28"/>
        </w:rPr>
        <w:t>17,64</w:t>
      </w:r>
      <w:r>
        <w:rPr>
          <w:b w:val="0"/>
          <w:sz w:val="28"/>
          <w:szCs w:val="28"/>
        </w:rPr>
        <w:t>%.</w:t>
      </w:r>
    </w:p>
    <w:p w:rsidR="00082DC9" w:rsidRPr="00082DC9" w:rsidRDefault="00082DC9" w:rsidP="00432039">
      <w:pPr>
        <w:pStyle w:val="22"/>
        <w:ind w:firstLine="708"/>
        <w:rPr>
          <w:b w:val="0"/>
          <w:sz w:val="12"/>
          <w:szCs w:val="12"/>
        </w:rPr>
      </w:pPr>
    </w:p>
    <w:p w:rsidR="00082DC9" w:rsidRDefault="00082DC9" w:rsidP="0043203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 xml:space="preserve">16. Доля детей первой и второй групп здоровья в общей </w:t>
      </w:r>
      <w:proofErr w:type="gramStart"/>
      <w:r w:rsidRPr="00082DC9">
        <w:rPr>
          <w:sz w:val="28"/>
          <w:szCs w:val="28"/>
        </w:rPr>
        <w:t>численности</w:t>
      </w:r>
      <w:proofErr w:type="gramEnd"/>
      <w:r w:rsidRPr="00082DC9">
        <w:rPr>
          <w:sz w:val="28"/>
          <w:szCs w:val="28"/>
        </w:rPr>
        <w:t xml:space="preserve"> обучающиеся в муниципальных общеобразовательных учреждениях 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082DC9">
        <w:rPr>
          <w:b w:val="0"/>
          <w:sz w:val="28"/>
          <w:szCs w:val="28"/>
        </w:rPr>
        <w:t>численности</w:t>
      </w:r>
      <w:proofErr w:type="gramEnd"/>
      <w:r w:rsidRPr="00082DC9">
        <w:rPr>
          <w:b w:val="0"/>
          <w:sz w:val="28"/>
          <w:szCs w:val="28"/>
        </w:rPr>
        <w:t xml:space="preserve"> обучающиеся в муниципальных общеобразовательных учреждениях</w:t>
      </w:r>
      <w:r>
        <w:rPr>
          <w:b w:val="0"/>
          <w:sz w:val="28"/>
          <w:szCs w:val="28"/>
        </w:rPr>
        <w:t xml:space="preserve"> составляет 8</w:t>
      </w:r>
      <w:r w:rsidR="00DE4684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 %.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</w:p>
    <w:p w:rsidR="00082DC9" w:rsidRDefault="00082DC9" w:rsidP="0043203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 xml:space="preserve">17. 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082DC9">
        <w:rPr>
          <w:sz w:val="28"/>
          <w:szCs w:val="28"/>
        </w:rPr>
        <w:t>численности</w:t>
      </w:r>
      <w:proofErr w:type="gramEnd"/>
      <w:r w:rsidRPr="00082DC9">
        <w:rPr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sz w:val="28"/>
          <w:szCs w:val="28"/>
        </w:rPr>
        <w:t xml:space="preserve"> 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082DC9">
        <w:rPr>
          <w:b w:val="0"/>
          <w:sz w:val="28"/>
          <w:szCs w:val="28"/>
        </w:rPr>
        <w:t>численности</w:t>
      </w:r>
      <w:proofErr w:type="gramEnd"/>
      <w:r w:rsidRPr="00082DC9">
        <w:rPr>
          <w:b w:val="0"/>
          <w:sz w:val="28"/>
          <w:szCs w:val="28"/>
        </w:rPr>
        <w:t xml:space="preserve"> обучающихся в муниципальных общеобразовательных учреждениях</w:t>
      </w:r>
      <w:r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9,8</w:t>
      </w:r>
      <w:r>
        <w:rPr>
          <w:b w:val="0"/>
          <w:sz w:val="28"/>
          <w:szCs w:val="28"/>
        </w:rPr>
        <w:t xml:space="preserve"> %.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</w:p>
    <w:p w:rsidR="00082DC9" w:rsidRPr="00082DC9" w:rsidRDefault="00082DC9" w:rsidP="0043203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  <w:r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76,9</w:t>
      </w:r>
      <w:r>
        <w:rPr>
          <w:b w:val="0"/>
          <w:sz w:val="28"/>
          <w:szCs w:val="28"/>
        </w:rPr>
        <w:t xml:space="preserve"> %.</w:t>
      </w:r>
    </w:p>
    <w:p w:rsidR="00082DC9" w:rsidRPr="00082DC9" w:rsidRDefault="00082DC9" w:rsidP="00432039">
      <w:pPr>
        <w:pStyle w:val="22"/>
        <w:ind w:firstLine="708"/>
        <w:rPr>
          <w:b w:val="0"/>
          <w:sz w:val="12"/>
          <w:szCs w:val="12"/>
        </w:rPr>
      </w:pPr>
    </w:p>
    <w:p w:rsidR="00082DC9" w:rsidRDefault="00082DC9" w:rsidP="00082DC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>19. 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082DC9" w:rsidRDefault="00082DC9" w:rsidP="00082DC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  <w:r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58,4</w:t>
      </w:r>
      <w:r w:rsidR="00E6031D">
        <w:rPr>
          <w:b w:val="0"/>
          <w:sz w:val="28"/>
          <w:szCs w:val="28"/>
        </w:rPr>
        <w:t>%.</w:t>
      </w:r>
    </w:p>
    <w:p w:rsidR="007612D8" w:rsidRPr="00082DC9" w:rsidRDefault="007612D8" w:rsidP="00082DC9">
      <w:pPr>
        <w:pStyle w:val="22"/>
        <w:ind w:firstLine="708"/>
        <w:rPr>
          <w:sz w:val="28"/>
          <w:szCs w:val="28"/>
        </w:rPr>
      </w:pPr>
    </w:p>
    <w:p w:rsidR="00082DC9" w:rsidRPr="00082DC9" w:rsidRDefault="00082DC9" w:rsidP="00082DC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  <w:lang w:val="en-US"/>
        </w:rPr>
        <w:t>IV</w:t>
      </w:r>
      <w:r w:rsidRPr="00082DC9">
        <w:rPr>
          <w:sz w:val="28"/>
          <w:szCs w:val="28"/>
        </w:rPr>
        <w:t>. Культура</w:t>
      </w:r>
    </w:p>
    <w:p w:rsidR="00082DC9" w:rsidRDefault="00082DC9" w:rsidP="0043203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>20. Уровень фактической обеспеченности учреждениями культуры от нормативной потребности:</w:t>
      </w:r>
      <w:r>
        <w:rPr>
          <w:sz w:val="28"/>
          <w:szCs w:val="28"/>
        </w:rPr>
        <w:t xml:space="preserve"> клубами и учреждениями клубного типа; библиотеками; парками культуры и отдыха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>Уровень фактической обеспеченности учреждениями культуры от нормативной потребности: клубами и учреждениями клубного типа</w:t>
      </w:r>
      <w:r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87,5</w:t>
      </w:r>
      <w:r>
        <w:rPr>
          <w:b w:val="0"/>
          <w:sz w:val="28"/>
          <w:szCs w:val="28"/>
        </w:rPr>
        <w:t xml:space="preserve"> %</w:t>
      </w:r>
      <w:r w:rsidRPr="00082DC9">
        <w:rPr>
          <w:b w:val="0"/>
          <w:sz w:val="28"/>
          <w:szCs w:val="28"/>
        </w:rPr>
        <w:t>; библиотеками</w:t>
      </w:r>
      <w:r>
        <w:rPr>
          <w:b w:val="0"/>
          <w:sz w:val="28"/>
          <w:szCs w:val="28"/>
        </w:rPr>
        <w:t xml:space="preserve"> </w:t>
      </w:r>
      <w:r w:rsidR="008F7BE0">
        <w:rPr>
          <w:b w:val="0"/>
          <w:sz w:val="28"/>
          <w:szCs w:val="28"/>
        </w:rPr>
        <w:t>96</w:t>
      </w:r>
      <w:r>
        <w:rPr>
          <w:b w:val="0"/>
          <w:sz w:val="28"/>
          <w:szCs w:val="28"/>
        </w:rPr>
        <w:t xml:space="preserve"> %</w:t>
      </w:r>
      <w:r w:rsidRPr="00082DC9">
        <w:rPr>
          <w:b w:val="0"/>
          <w:sz w:val="28"/>
          <w:szCs w:val="28"/>
        </w:rPr>
        <w:t>; парками культуры и отдыха</w:t>
      </w:r>
      <w:r>
        <w:rPr>
          <w:b w:val="0"/>
          <w:sz w:val="28"/>
          <w:szCs w:val="28"/>
        </w:rPr>
        <w:t xml:space="preserve"> 0 %.</w:t>
      </w:r>
    </w:p>
    <w:p w:rsidR="00082DC9" w:rsidRPr="00082DC9" w:rsidRDefault="00082DC9" w:rsidP="00432039">
      <w:pPr>
        <w:pStyle w:val="22"/>
        <w:ind w:firstLine="708"/>
        <w:rPr>
          <w:sz w:val="28"/>
          <w:szCs w:val="28"/>
        </w:rPr>
      </w:pPr>
      <w:r w:rsidRPr="00082DC9">
        <w:rPr>
          <w:sz w:val="28"/>
          <w:szCs w:val="28"/>
        </w:rPr>
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082DC9" w:rsidRDefault="00082DC9" w:rsidP="00432039">
      <w:pPr>
        <w:pStyle w:val="22"/>
        <w:ind w:firstLine="708"/>
        <w:rPr>
          <w:b w:val="0"/>
          <w:sz w:val="28"/>
          <w:szCs w:val="28"/>
        </w:rPr>
      </w:pPr>
      <w:r w:rsidRPr="00082DC9">
        <w:rPr>
          <w:b w:val="0"/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</w:t>
      </w:r>
      <w:r w:rsidRPr="00082DC9">
        <w:rPr>
          <w:b w:val="0"/>
          <w:sz w:val="28"/>
          <w:szCs w:val="28"/>
        </w:rPr>
        <w:lastRenderedPageBreak/>
        <w:t>муниципальных учреждений культуры</w:t>
      </w:r>
      <w:r w:rsidR="00E6031D"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15,8</w:t>
      </w:r>
      <w:r>
        <w:rPr>
          <w:b w:val="0"/>
          <w:sz w:val="28"/>
          <w:szCs w:val="28"/>
        </w:rPr>
        <w:t xml:space="preserve"> %.</w:t>
      </w:r>
    </w:p>
    <w:p w:rsidR="00082DC9" w:rsidRPr="003423DB" w:rsidRDefault="00082DC9" w:rsidP="00432039">
      <w:pPr>
        <w:pStyle w:val="22"/>
        <w:ind w:firstLine="708"/>
        <w:rPr>
          <w:sz w:val="28"/>
          <w:szCs w:val="28"/>
        </w:rPr>
      </w:pPr>
      <w:r w:rsidRPr="003423DB">
        <w:rPr>
          <w:sz w:val="28"/>
          <w:szCs w:val="28"/>
        </w:rPr>
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3423DB" w:rsidRDefault="00C56D59" w:rsidP="00432039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Объектов культурного наследия, находящихся в муниципальной собственности, нет</w:t>
      </w:r>
      <w:r w:rsidR="003423DB">
        <w:rPr>
          <w:b w:val="0"/>
          <w:sz w:val="28"/>
          <w:szCs w:val="28"/>
        </w:rPr>
        <w:t>.</w:t>
      </w:r>
    </w:p>
    <w:p w:rsidR="0001289E" w:rsidRDefault="0001289E" w:rsidP="00432039">
      <w:pPr>
        <w:pStyle w:val="22"/>
        <w:ind w:firstLine="708"/>
        <w:rPr>
          <w:sz w:val="28"/>
          <w:szCs w:val="28"/>
        </w:rPr>
      </w:pPr>
    </w:p>
    <w:p w:rsidR="003423DB" w:rsidRDefault="003423DB" w:rsidP="00432039">
      <w:pPr>
        <w:pStyle w:val="22"/>
        <w:ind w:firstLine="708"/>
        <w:rPr>
          <w:sz w:val="28"/>
          <w:szCs w:val="28"/>
        </w:rPr>
      </w:pPr>
      <w:proofErr w:type="gramStart"/>
      <w:r w:rsidRPr="003423DB">
        <w:rPr>
          <w:sz w:val="28"/>
          <w:szCs w:val="28"/>
          <w:lang w:val="en-US"/>
        </w:rPr>
        <w:t>V</w:t>
      </w:r>
      <w:r w:rsidRPr="003423DB">
        <w:rPr>
          <w:sz w:val="28"/>
          <w:szCs w:val="28"/>
        </w:rPr>
        <w:t>. Физическая культура и спорт.</w:t>
      </w:r>
      <w:proofErr w:type="gramEnd"/>
    </w:p>
    <w:p w:rsidR="003423DB" w:rsidRPr="003423DB" w:rsidRDefault="003423DB" w:rsidP="00432039">
      <w:pPr>
        <w:pStyle w:val="22"/>
        <w:ind w:firstLine="708"/>
        <w:rPr>
          <w:sz w:val="28"/>
          <w:szCs w:val="28"/>
        </w:rPr>
      </w:pPr>
      <w:r w:rsidRPr="003423DB">
        <w:rPr>
          <w:sz w:val="28"/>
          <w:szCs w:val="28"/>
        </w:rPr>
        <w:t>23. Доля населения, систематически занимающегося физической культурой и спортом.</w:t>
      </w:r>
    </w:p>
    <w:p w:rsidR="003423DB" w:rsidRPr="00B61479" w:rsidRDefault="003423DB" w:rsidP="003423DB">
      <w:pPr>
        <w:pStyle w:val="22"/>
        <w:ind w:firstLine="708"/>
        <w:rPr>
          <w:b w:val="0"/>
          <w:sz w:val="28"/>
          <w:szCs w:val="28"/>
        </w:rPr>
      </w:pPr>
      <w:r w:rsidRPr="003423DB">
        <w:rPr>
          <w:b w:val="0"/>
          <w:sz w:val="28"/>
          <w:szCs w:val="28"/>
        </w:rPr>
        <w:t xml:space="preserve">Доля </w:t>
      </w:r>
      <w:proofErr w:type="gramStart"/>
      <w:r w:rsidRPr="003423DB">
        <w:rPr>
          <w:b w:val="0"/>
          <w:sz w:val="28"/>
          <w:szCs w:val="28"/>
        </w:rPr>
        <w:t xml:space="preserve">населения, систематически занимающегося физической культурой и </w:t>
      </w:r>
      <w:r w:rsidR="003745CE">
        <w:rPr>
          <w:b w:val="0"/>
          <w:sz w:val="28"/>
          <w:szCs w:val="28"/>
        </w:rPr>
        <w:t>спортом составляет</w:t>
      </w:r>
      <w:proofErr w:type="gramEnd"/>
      <w:r w:rsidR="003745CE">
        <w:rPr>
          <w:b w:val="0"/>
          <w:sz w:val="28"/>
          <w:szCs w:val="28"/>
        </w:rPr>
        <w:t xml:space="preserve"> </w:t>
      </w:r>
      <w:r w:rsidR="0001289E">
        <w:rPr>
          <w:b w:val="0"/>
          <w:sz w:val="28"/>
          <w:szCs w:val="28"/>
        </w:rPr>
        <w:t>33,1</w:t>
      </w:r>
      <w:r w:rsidRPr="00B61479">
        <w:rPr>
          <w:b w:val="0"/>
          <w:sz w:val="28"/>
          <w:szCs w:val="28"/>
        </w:rPr>
        <w:t xml:space="preserve"> %.</w:t>
      </w:r>
    </w:p>
    <w:p w:rsidR="003423DB" w:rsidRDefault="003423DB" w:rsidP="003423DB">
      <w:pPr>
        <w:pStyle w:val="22"/>
        <w:ind w:firstLine="708"/>
        <w:rPr>
          <w:sz w:val="28"/>
          <w:szCs w:val="28"/>
        </w:rPr>
      </w:pPr>
      <w:r w:rsidRPr="003423DB">
        <w:rPr>
          <w:sz w:val="28"/>
          <w:szCs w:val="28"/>
          <w:lang w:val="en-US"/>
        </w:rPr>
        <w:t>VI</w:t>
      </w:r>
      <w:r w:rsidRPr="003423DB">
        <w:rPr>
          <w:sz w:val="28"/>
          <w:szCs w:val="28"/>
        </w:rPr>
        <w:t>. Жилищное строительство</w:t>
      </w:r>
    </w:p>
    <w:p w:rsidR="003423DB" w:rsidRDefault="003423DB" w:rsidP="003423DB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3423DB">
        <w:rPr>
          <w:sz w:val="28"/>
          <w:szCs w:val="28"/>
        </w:rPr>
        <w:t>Общая площадь жилых помещений, приходящаяся в среднем на одного жителя, - всего</w:t>
      </w:r>
      <w:r>
        <w:rPr>
          <w:sz w:val="28"/>
          <w:szCs w:val="28"/>
        </w:rPr>
        <w:t xml:space="preserve">, в </w:t>
      </w:r>
      <w:r w:rsidRPr="003423DB">
        <w:rPr>
          <w:sz w:val="28"/>
          <w:szCs w:val="28"/>
        </w:rPr>
        <w:t>том числе</w:t>
      </w:r>
      <w:r>
        <w:rPr>
          <w:sz w:val="28"/>
          <w:szCs w:val="28"/>
        </w:rPr>
        <w:t xml:space="preserve"> </w:t>
      </w:r>
      <w:r w:rsidRPr="003423DB">
        <w:rPr>
          <w:sz w:val="28"/>
          <w:szCs w:val="28"/>
        </w:rPr>
        <w:t>введенная в действие за один год</w:t>
      </w:r>
    </w:p>
    <w:p w:rsidR="003423DB" w:rsidRDefault="003423DB" w:rsidP="00B61479">
      <w:pPr>
        <w:widowControl/>
        <w:suppressAutoHyphens w:val="0"/>
        <w:ind w:firstLine="567"/>
        <w:jc w:val="both"/>
        <w:rPr>
          <w:b/>
          <w:sz w:val="28"/>
          <w:szCs w:val="28"/>
        </w:rPr>
      </w:pPr>
      <w:proofErr w:type="gramStart"/>
      <w:r w:rsidRPr="00B61479">
        <w:rPr>
          <w:sz w:val="28"/>
          <w:szCs w:val="28"/>
        </w:rPr>
        <w:t>Общая площадь жилых помещений, приходящаяся в среднем на одного жителя составляет</w:t>
      </w:r>
      <w:proofErr w:type="gramEnd"/>
      <w:r w:rsidRPr="00B61479">
        <w:rPr>
          <w:sz w:val="28"/>
          <w:szCs w:val="28"/>
        </w:rPr>
        <w:t xml:space="preserve"> </w:t>
      </w:r>
      <w:r w:rsidR="009C17EA">
        <w:rPr>
          <w:sz w:val="28"/>
          <w:szCs w:val="28"/>
        </w:rPr>
        <w:t>21</w:t>
      </w:r>
      <w:r w:rsidRPr="00B61479">
        <w:rPr>
          <w:sz w:val="28"/>
          <w:szCs w:val="28"/>
        </w:rPr>
        <w:t xml:space="preserve"> кв. метр</w:t>
      </w:r>
      <w:r w:rsidR="00FA221D">
        <w:rPr>
          <w:sz w:val="28"/>
          <w:szCs w:val="28"/>
        </w:rPr>
        <w:t>а</w:t>
      </w:r>
      <w:r w:rsidRPr="00B61479">
        <w:rPr>
          <w:sz w:val="28"/>
          <w:szCs w:val="28"/>
        </w:rPr>
        <w:t>, в том числе введенная в действие за один год 0,</w:t>
      </w:r>
      <w:r w:rsidR="00116E84">
        <w:rPr>
          <w:sz w:val="28"/>
          <w:szCs w:val="28"/>
        </w:rPr>
        <w:t>28</w:t>
      </w:r>
      <w:r w:rsidR="0001289E">
        <w:rPr>
          <w:sz w:val="28"/>
          <w:szCs w:val="28"/>
        </w:rPr>
        <w:t xml:space="preserve"> </w:t>
      </w:r>
      <w:r w:rsidRPr="00B61479">
        <w:rPr>
          <w:sz w:val="28"/>
          <w:szCs w:val="28"/>
        </w:rPr>
        <w:t>кв. метра.</w:t>
      </w:r>
    </w:p>
    <w:p w:rsidR="003423DB" w:rsidRDefault="003423DB" w:rsidP="003423DB">
      <w:pPr>
        <w:pStyle w:val="22"/>
        <w:ind w:firstLine="708"/>
        <w:rPr>
          <w:sz w:val="28"/>
          <w:szCs w:val="28"/>
        </w:rPr>
      </w:pPr>
      <w:r w:rsidRPr="003423DB">
        <w:rPr>
          <w:sz w:val="28"/>
          <w:szCs w:val="28"/>
        </w:rPr>
        <w:t>25</w:t>
      </w:r>
      <w:r>
        <w:rPr>
          <w:b w:val="0"/>
          <w:sz w:val="28"/>
          <w:szCs w:val="28"/>
        </w:rPr>
        <w:t>.</w:t>
      </w:r>
      <w:r w:rsidRPr="003423DB">
        <w:t xml:space="preserve"> </w:t>
      </w:r>
      <w:r w:rsidRPr="003423DB">
        <w:rPr>
          <w:sz w:val="28"/>
          <w:szCs w:val="28"/>
        </w:rPr>
        <w:t>Площадь земельных участков, предоставленных для строительства в расчете на 10 тыс. человек населения, - всего</w:t>
      </w:r>
      <w:r>
        <w:rPr>
          <w:sz w:val="28"/>
          <w:szCs w:val="28"/>
        </w:rPr>
        <w:t xml:space="preserve">, </w:t>
      </w:r>
      <w:r w:rsidRPr="003423DB">
        <w:rPr>
          <w:sz w:val="28"/>
          <w:szCs w:val="28"/>
        </w:rPr>
        <w:t>том числе</w:t>
      </w:r>
      <w:r>
        <w:rPr>
          <w:sz w:val="28"/>
          <w:szCs w:val="28"/>
        </w:rPr>
        <w:t xml:space="preserve"> </w:t>
      </w:r>
      <w:r w:rsidRPr="003423DB">
        <w:rPr>
          <w:sz w:val="28"/>
          <w:szCs w:val="28"/>
        </w:rPr>
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3423DB" w:rsidRPr="006F0405" w:rsidRDefault="006F0405" w:rsidP="003423DB">
      <w:pPr>
        <w:pStyle w:val="22"/>
        <w:ind w:firstLine="708"/>
        <w:rPr>
          <w:b w:val="0"/>
          <w:sz w:val="28"/>
          <w:szCs w:val="28"/>
        </w:rPr>
      </w:pPr>
      <w:r w:rsidRPr="006F0405">
        <w:rPr>
          <w:b w:val="0"/>
          <w:sz w:val="28"/>
          <w:szCs w:val="28"/>
        </w:rPr>
        <w:t>Площадь земельных участков, предоставленных для строительства в расчете на 10 тыс. человек населения</w:t>
      </w:r>
      <w:r>
        <w:rPr>
          <w:b w:val="0"/>
          <w:sz w:val="28"/>
          <w:szCs w:val="28"/>
        </w:rPr>
        <w:t xml:space="preserve"> составляет </w:t>
      </w:r>
      <w:r w:rsidR="00E6031D">
        <w:rPr>
          <w:b w:val="0"/>
          <w:sz w:val="28"/>
          <w:szCs w:val="28"/>
        </w:rPr>
        <w:t>15,</w:t>
      </w:r>
      <w:r w:rsidR="0001289E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гектаров</w:t>
      </w:r>
      <w:r w:rsidRPr="006F0405">
        <w:rPr>
          <w:b w:val="0"/>
          <w:sz w:val="28"/>
          <w:szCs w:val="28"/>
        </w:rPr>
        <w:t xml:space="preserve"> всего,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  <w:r>
        <w:rPr>
          <w:b w:val="0"/>
          <w:sz w:val="28"/>
          <w:szCs w:val="28"/>
        </w:rPr>
        <w:t xml:space="preserve"> </w:t>
      </w:r>
      <w:r w:rsidR="00E6031D">
        <w:rPr>
          <w:b w:val="0"/>
          <w:sz w:val="28"/>
          <w:szCs w:val="28"/>
        </w:rPr>
        <w:t>15,</w:t>
      </w:r>
      <w:r w:rsidR="0001289E">
        <w:rPr>
          <w:b w:val="0"/>
          <w:sz w:val="28"/>
          <w:szCs w:val="28"/>
        </w:rPr>
        <w:t xml:space="preserve">7 </w:t>
      </w:r>
      <w:r w:rsidR="006045A4">
        <w:rPr>
          <w:b w:val="0"/>
          <w:sz w:val="28"/>
          <w:szCs w:val="28"/>
        </w:rPr>
        <w:t>га</w:t>
      </w:r>
      <w:r w:rsidR="00BF1D5C">
        <w:rPr>
          <w:b w:val="0"/>
          <w:sz w:val="28"/>
          <w:szCs w:val="28"/>
        </w:rPr>
        <w:t>.</w:t>
      </w:r>
    </w:p>
    <w:p w:rsidR="00FA2EB5" w:rsidRDefault="003423DB" w:rsidP="003423DB">
      <w:pPr>
        <w:pStyle w:val="22"/>
        <w:ind w:firstLine="708"/>
        <w:rPr>
          <w:sz w:val="28"/>
          <w:szCs w:val="28"/>
        </w:rPr>
      </w:pPr>
      <w:r w:rsidRPr="003423DB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3423DB">
        <w:rPr>
          <w:sz w:val="28"/>
          <w:szCs w:val="28"/>
        </w:rPr>
        <w:t xml:space="preserve">. Площадь земельных участков, предоставленных для строительства, в отношении которых </w:t>
      </w:r>
      <w:proofErr w:type="gramStart"/>
      <w:r w:rsidRPr="003423DB">
        <w:rPr>
          <w:sz w:val="28"/>
          <w:szCs w:val="28"/>
        </w:rPr>
        <w:t>с даты принятия</w:t>
      </w:r>
      <w:proofErr w:type="gramEnd"/>
      <w:r w:rsidRPr="003423DB">
        <w:rPr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</w:t>
      </w:r>
    </w:p>
    <w:p w:rsidR="00804606" w:rsidRDefault="003423DB">
      <w:pPr>
        <w:ind w:firstLine="720"/>
        <w:jc w:val="both"/>
        <w:rPr>
          <w:sz w:val="28"/>
          <w:szCs w:val="28"/>
        </w:rPr>
      </w:pPr>
      <w:r w:rsidRPr="003423DB">
        <w:rPr>
          <w:sz w:val="28"/>
          <w:szCs w:val="28"/>
        </w:rPr>
        <w:t>Нет.</w:t>
      </w:r>
    </w:p>
    <w:p w:rsidR="00FA221D" w:rsidRDefault="00FA221D">
      <w:pPr>
        <w:ind w:firstLine="720"/>
        <w:jc w:val="both"/>
        <w:rPr>
          <w:sz w:val="28"/>
          <w:szCs w:val="28"/>
        </w:rPr>
      </w:pPr>
    </w:p>
    <w:p w:rsidR="003423DB" w:rsidRDefault="006F040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Жилищно-коммунальное хозяйство</w:t>
      </w:r>
    </w:p>
    <w:p w:rsidR="00F473A2" w:rsidRDefault="00F473A2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27. </w:t>
      </w:r>
      <w:r w:rsidRPr="00F473A2">
        <w:rPr>
          <w:b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F473A2" w:rsidRDefault="00F473A2">
      <w:pPr>
        <w:ind w:firstLine="720"/>
        <w:jc w:val="both"/>
        <w:rPr>
          <w:sz w:val="28"/>
          <w:szCs w:val="28"/>
        </w:rPr>
      </w:pPr>
      <w:r w:rsidRPr="00F473A2">
        <w:rPr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  <w:r>
        <w:rPr>
          <w:sz w:val="28"/>
          <w:szCs w:val="28"/>
        </w:rPr>
        <w:t xml:space="preserve"> составляет </w:t>
      </w:r>
      <w:r w:rsidR="0007181B">
        <w:rPr>
          <w:sz w:val="28"/>
          <w:szCs w:val="28"/>
        </w:rPr>
        <w:t>91</w:t>
      </w:r>
      <w:r>
        <w:rPr>
          <w:sz w:val="28"/>
          <w:szCs w:val="28"/>
        </w:rPr>
        <w:t xml:space="preserve"> %.</w:t>
      </w:r>
    </w:p>
    <w:p w:rsidR="00FA221D" w:rsidRDefault="00FA221D">
      <w:pPr>
        <w:ind w:firstLine="720"/>
        <w:jc w:val="both"/>
        <w:rPr>
          <w:sz w:val="28"/>
          <w:szCs w:val="28"/>
        </w:rPr>
      </w:pPr>
    </w:p>
    <w:p w:rsidR="00F473A2" w:rsidRPr="00F473A2" w:rsidRDefault="00F473A2">
      <w:pPr>
        <w:ind w:firstLine="720"/>
        <w:jc w:val="both"/>
        <w:rPr>
          <w:b/>
          <w:sz w:val="28"/>
          <w:szCs w:val="28"/>
        </w:rPr>
      </w:pPr>
      <w:r w:rsidRPr="00F473A2">
        <w:rPr>
          <w:b/>
          <w:sz w:val="28"/>
          <w:szCs w:val="28"/>
        </w:rPr>
        <w:t>28.</w:t>
      </w:r>
      <w:r>
        <w:rPr>
          <w:b/>
          <w:sz w:val="28"/>
          <w:szCs w:val="28"/>
        </w:rPr>
        <w:t xml:space="preserve"> </w:t>
      </w:r>
      <w:r w:rsidRPr="00F473A2">
        <w:rPr>
          <w:b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F473A2">
        <w:rPr>
          <w:b/>
          <w:sz w:val="28"/>
          <w:szCs w:val="28"/>
        </w:rPr>
        <w:t>о-</w:t>
      </w:r>
      <w:proofErr w:type="gramEnd"/>
      <w:r w:rsidRPr="00F473A2">
        <w:rPr>
          <w:b/>
          <w:sz w:val="28"/>
          <w:szCs w:val="28"/>
        </w:rPr>
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</w:t>
      </w:r>
      <w:r>
        <w:rPr>
          <w:b/>
          <w:sz w:val="28"/>
          <w:szCs w:val="28"/>
        </w:rPr>
        <w:t xml:space="preserve"> </w:t>
      </w:r>
      <w:r w:rsidRPr="00F473A2">
        <w:rPr>
          <w:b/>
          <w:sz w:val="28"/>
          <w:szCs w:val="28"/>
        </w:rPr>
        <w:t xml:space="preserve">собственности, по договору аренды или концессии, участие субъекта Российской Федерации и (или) городского округа (муниципального </w:t>
      </w:r>
      <w:r w:rsidRPr="00F473A2">
        <w:rPr>
          <w:b/>
          <w:sz w:val="28"/>
          <w:szCs w:val="28"/>
        </w:rPr>
        <w:lastRenderedPageBreak/>
        <w:t>района) в уставном капитале которых составляет не более 25 процентов, в общем числе</w:t>
      </w:r>
    </w:p>
    <w:p w:rsidR="00804606" w:rsidRDefault="00FA221D">
      <w:pPr>
        <w:pStyle w:val="22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Доля вышеука</w:t>
      </w:r>
      <w:r w:rsidR="0007181B">
        <w:rPr>
          <w:b w:val="0"/>
          <w:sz w:val="28"/>
          <w:szCs w:val="28"/>
        </w:rPr>
        <w:t>за</w:t>
      </w:r>
      <w:r w:rsidR="00D20296">
        <w:rPr>
          <w:b w:val="0"/>
          <w:sz w:val="28"/>
          <w:szCs w:val="28"/>
        </w:rPr>
        <w:t>нных организаций составляет 80</w:t>
      </w:r>
      <w:r>
        <w:rPr>
          <w:b w:val="0"/>
          <w:sz w:val="28"/>
          <w:szCs w:val="28"/>
        </w:rPr>
        <w:t>%.</w:t>
      </w:r>
    </w:p>
    <w:p w:rsidR="00F473A2" w:rsidRDefault="00F473A2">
      <w:pPr>
        <w:pStyle w:val="22"/>
        <w:ind w:firstLine="708"/>
        <w:rPr>
          <w:sz w:val="28"/>
          <w:szCs w:val="28"/>
        </w:rPr>
      </w:pPr>
      <w:r w:rsidRPr="00F473A2">
        <w:rPr>
          <w:sz w:val="28"/>
          <w:szCs w:val="28"/>
        </w:rPr>
        <w:t>29. 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:rsidR="00FA221D" w:rsidRDefault="00F473A2">
      <w:pPr>
        <w:pStyle w:val="22"/>
        <w:ind w:firstLine="708"/>
        <w:rPr>
          <w:b w:val="0"/>
          <w:sz w:val="28"/>
          <w:szCs w:val="28"/>
        </w:rPr>
      </w:pPr>
      <w:r w:rsidRPr="00F473A2">
        <w:rPr>
          <w:b w:val="0"/>
          <w:sz w:val="28"/>
          <w:szCs w:val="28"/>
        </w:rPr>
        <w:t xml:space="preserve">Доля многоквартирных домов, расположенных на земельных участках, в отношении которых </w:t>
      </w:r>
      <w:proofErr w:type="gramStart"/>
      <w:r w:rsidRPr="00F473A2">
        <w:rPr>
          <w:b w:val="0"/>
          <w:sz w:val="28"/>
          <w:szCs w:val="28"/>
        </w:rPr>
        <w:t>осуществлен государственный кадастровый учет</w:t>
      </w:r>
      <w:r>
        <w:rPr>
          <w:b w:val="0"/>
          <w:sz w:val="28"/>
          <w:szCs w:val="28"/>
        </w:rPr>
        <w:t xml:space="preserve"> составляет</w:t>
      </w:r>
      <w:proofErr w:type="gramEnd"/>
      <w:r>
        <w:rPr>
          <w:b w:val="0"/>
          <w:sz w:val="28"/>
          <w:szCs w:val="28"/>
        </w:rPr>
        <w:t xml:space="preserve"> </w:t>
      </w:r>
      <w:r w:rsidR="0007181B">
        <w:rPr>
          <w:b w:val="0"/>
          <w:sz w:val="28"/>
          <w:szCs w:val="28"/>
        </w:rPr>
        <w:t>100</w:t>
      </w:r>
      <w:r>
        <w:rPr>
          <w:b w:val="0"/>
          <w:sz w:val="28"/>
          <w:szCs w:val="28"/>
        </w:rPr>
        <w:t>%.</w:t>
      </w:r>
    </w:p>
    <w:p w:rsidR="00F473A2" w:rsidRPr="004D6D21" w:rsidRDefault="00F473A2">
      <w:pPr>
        <w:pStyle w:val="22"/>
        <w:ind w:firstLine="708"/>
        <w:rPr>
          <w:sz w:val="28"/>
          <w:szCs w:val="28"/>
        </w:rPr>
      </w:pPr>
      <w:r w:rsidRPr="004D6D21">
        <w:rPr>
          <w:sz w:val="28"/>
          <w:szCs w:val="28"/>
        </w:rPr>
        <w:t xml:space="preserve">30. </w:t>
      </w:r>
      <w:proofErr w:type="gramStart"/>
      <w:r w:rsidRPr="004D6D21">
        <w:rPr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proofErr w:type="gramEnd"/>
    </w:p>
    <w:p w:rsidR="00F473A2" w:rsidRPr="004D6D21" w:rsidRDefault="00FA221D">
      <w:pPr>
        <w:pStyle w:val="22"/>
        <w:ind w:firstLine="708"/>
        <w:rPr>
          <w:b w:val="0"/>
          <w:sz w:val="28"/>
          <w:szCs w:val="28"/>
        </w:rPr>
      </w:pPr>
      <w:r w:rsidRPr="004D6D21">
        <w:rPr>
          <w:b w:val="0"/>
          <w:sz w:val="28"/>
          <w:szCs w:val="28"/>
        </w:rPr>
        <w:t xml:space="preserve"> Доля населения, получившего жилые помещения / улучшившего жилищные условия в общей числе</w:t>
      </w:r>
      <w:r w:rsidR="0007181B">
        <w:rPr>
          <w:b w:val="0"/>
          <w:sz w:val="28"/>
          <w:szCs w:val="28"/>
        </w:rPr>
        <w:t>н</w:t>
      </w:r>
      <w:r w:rsidR="00235D2D">
        <w:rPr>
          <w:b w:val="0"/>
          <w:sz w:val="28"/>
          <w:szCs w:val="28"/>
        </w:rPr>
        <w:t xml:space="preserve">ности </w:t>
      </w:r>
      <w:proofErr w:type="gramStart"/>
      <w:r w:rsidR="00235D2D">
        <w:rPr>
          <w:b w:val="0"/>
          <w:sz w:val="28"/>
          <w:szCs w:val="28"/>
        </w:rPr>
        <w:t>нуждающихся</w:t>
      </w:r>
      <w:proofErr w:type="gramEnd"/>
      <w:r w:rsidR="00235D2D">
        <w:rPr>
          <w:b w:val="0"/>
          <w:sz w:val="28"/>
          <w:szCs w:val="28"/>
        </w:rPr>
        <w:t xml:space="preserve"> составила </w:t>
      </w:r>
      <w:r w:rsidR="0001289E">
        <w:rPr>
          <w:b w:val="0"/>
          <w:sz w:val="28"/>
          <w:szCs w:val="28"/>
        </w:rPr>
        <w:t>13</w:t>
      </w:r>
      <w:r w:rsidR="00235D2D">
        <w:rPr>
          <w:b w:val="0"/>
          <w:sz w:val="28"/>
          <w:szCs w:val="28"/>
        </w:rPr>
        <w:t>%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  <w:lang w:val="en-US"/>
        </w:rPr>
        <w:t>VII</w:t>
      </w:r>
      <w:r>
        <w:rPr>
          <w:sz w:val="28"/>
          <w:szCs w:val="28"/>
          <w:lang w:val="en-US"/>
        </w:rPr>
        <w:t>I</w:t>
      </w:r>
      <w:r w:rsidRPr="00ED6C7C">
        <w:rPr>
          <w:sz w:val="28"/>
          <w:szCs w:val="28"/>
        </w:rPr>
        <w:t>.</w:t>
      </w:r>
      <w:r>
        <w:rPr>
          <w:sz w:val="28"/>
          <w:szCs w:val="28"/>
        </w:rPr>
        <w:t xml:space="preserve"> Организация муниципального управления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ED6C7C">
        <w:rPr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>
        <w:rPr>
          <w:sz w:val="28"/>
          <w:szCs w:val="28"/>
        </w:rPr>
        <w:t xml:space="preserve"> 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  <w:r>
        <w:rPr>
          <w:b w:val="0"/>
          <w:sz w:val="28"/>
          <w:szCs w:val="28"/>
        </w:rPr>
        <w:t xml:space="preserve"> составляет </w:t>
      </w:r>
      <w:r w:rsidR="0001289E">
        <w:rPr>
          <w:b w:val="0"/>
          <w:sz w:val="28"/>
          <w:szCs w:val="28"/>
        </w:rPr>
        <w:t>28,1</w:t>
      </w:r>
      <w:r>
        <w:rPr>
          <w:b w:val="0"/>
          <w:sz w:val="28"/>
          <w:szCs w:val="28"/>
        </w:rPr>
        <w:t xml:space="preserve"> %</w:t>
      </w:r>
      <w:r w:rsidR="00FA221D">
        <w:rPr>
          <w:b w:val="0"/>
          <w:sz w:val="28"/>
          <w:szCs w:val="28"/>
        </w:rPr>
        <w:t>.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</w:rPr>
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</w:r>
    </w:p>
    <w:p w:rsidR="00ED6C7C" w:rsidRDefault="00FA221D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Организации</w:t>
      </w:r>
      <w:r w:rsidR="00CB3309">
        <w:rPr>
          <w:b w:val="0"/>
          <w:sz w:val="28"/>
          <w:szCs w:val="28"/>
        </w:rPr>
        <w:t xml:space="preserve"> муниципальной формы собственности</w:t>
      </w:r>
      <w:r>
        <w:rPr>
          <w:b w:val="0"/>
          <w:sz w:val="28"/>
          <w:szCs w:val="28"/>
        </w:rPr>
        <w:t>, зарегистрированные в</w:t>
      </w:r>
      <w:r w:rsidR="00ED6C7C" w:rsidRPr="00ED6C7C">
        <w:rPr>
          <w:b w:val="0"/>
          <w:sz w:val="28"/>
          <w:szCs w:val="28"/>
        </w:rPr>
        <w:t xml:space="preserve"> стадии несостоятельности (банкротства) </w:t>
      </w:r>
      <w:r w:rsidR="001F3535">
        <w:rPr>
          <w:b w:val="0"/>
          <w:sz w:val="28"/>
          <w:szCs w:val="28"/>
        </w:rPr>
        <w:t xml:space="preserve">на территории МО «Прибайкальский район» </w:t>
      </w:r>
      <w:r>
        <w:rPr>
          <w:b w:val="0"/>
          <w:sz w:val="28"/>
          <w:szCs w:val="28"/>
        </w:rPr>
        <w:t>отсутствуют</w:t>
      </w:r>
      <w:r w:rsidR="00ED6C7C" w:rsidRPr="00ED6C7C">
        <w:rPr>
          <w:b w:val="0"/>
          <w:sz w:val="28"/>
          <w:szCs w:val="28"/>
        </w:rPr>
        <w:t>.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</w:rPr>
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  <w:r>
        <w:rPr>
          <w:sz w:val="28"/>
          <w:szCs w:val="28"/>
        </w:rPr>
        <w:t xml:space="preserve">. </w:t>
      </w:r>
    </w:p>
    <w:p w:rsidR="00FA221D" w:rsidRDefault="00ED6C7C" w:rsidP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Не завершенное в установленные сроки строительство, осуществляемого за счет средств бюджета городского округа (муниципального района)</w:t>
      </w:r>
      <w:r w:rsidR="00FA221D">
        <w:rPr>
          <w:b w:val="0"/>
          <w:sz w:val="28"/>
          <w:szCs w:val="28"/>
        </w:rPr>
        <w:t>,</w:t>
      </w:r>
      <w:r w:rsidRPr="00ED6C7C">
        <w:rPr>
          <w:b w:val="0"/>
          <w:sz w:val="28"/>
          <w:szCs w:val="28"/>
        </w:rPr>
        <w:t xml:space="preserve"> отсутствует.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34. </w:t>
      </w:r>
      <w:r w:rsidRPr="00ED6C7C">
        <w:rPr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Задолженность по оплате труда отсутствует</w:t>
      </w:r>
      <w:r>
        <w:rPr>
          <w:b w:val="0"/>
          <w:sz w:val="28"/>
          <w:szCs w:val="28"/>
        </w:rPr>
        <w:t>.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</w:rPr>
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  <w:r>
        <w:rPr>
          <w:b w:val="0"/>
          <w:sz w:val="28"/>
          <w:szCs w:val="28"/>
        </w:rPr>
        <w:t xml:space="preserve"> составляют </w:t>
      </w:r>
      <w:r w:rsidR="0001289E">
        <w:rPr>
          <w:b w:val="0"/>
          <w:sz w:val="28"/>
          <w:szCs w:val="28"/>
        </w:rPr>
        <w:t>1208,7</w:t>
      </w:r>
      <w:r>
        <w:rPr>
          <w:b w:val="0"/>
          <w:sz w:val="28"/>
          <w:szCs w:val="28"/>
        </w:rPr>
        <w:t>рублей.</w:t>
      </w:r>
    </w:p>
    <w:p w:rsidR="00ED6C7C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</w:rPr>
        <w:t xml:space="preserve">36. Наличие в городском округе (муниципальном районе) утвержденного генерального плана городского округа (схемы территориального планирования </w:t>
      </w:r>
      <w:r w:rsidRPr="00ED6C7C">
        <w:rPr>
          <w:sz w:val="28"/>
          <w:szCs w:val="28"/>
        </w:rPr>
        <w:lastRenderedPageBreak/>
        <w:t>муниципального района)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 xml:space="preserve">Схема </w:t>
      </w:r>
      <w:r w:rsidR="007612D8">
        <w:rPr>
          <w:b w:val="0"/>
          <w:sz w:val="28"/>
          <w:szCs w:val="28"/>
        </w:rPr>
        <w:t>территориального</w:t>
      </w:r>
      <w:r w:rsidRPr="00ED6C7C">
        <w:rPr>
          <w:b w:val="0"/>
          <w:sz w:val="28"/>
          <w:szCs w:val="28"/>
        </w:rPr>
        <w:t xml:space="preserve"> план</w:t>
      </w:r>
      <w:r w:rsidR="007612D8">
        <w:rPr>
          <w:b w:val="0"/>
          <w:sz w:val="28"/>
          <w:szCs w:val="28"/>
        </w:rPr>
        <w:t>ирования</w:t>
      </w:r>
      <w:r w:rsidRPr="00ED6C7C">
        <w:rPr>
          <w:b w:val="0"/>
          <w:sz w:val="28"/>
          <w:szCs w:val="28"/>
        </w:rPr>
        <w:t xml:space="preserve"> </w:t>
      </w:r>
      <w:r w:rsidR="007612D8">
        <w:rPr>
          <w:b w:val="0"/>
          <w:sz w:val="28"/>
          <w:szCs w:val="28"/>
        </w:rPr>
        <w:t>муниципального района</w:t>
      </w:r>
      <w:r w:rsidRPr="00ED6C7C">
        <w:rPr>
          <w:b w:val="0"/>
          <w:sz w:val="28"/>
          <w:szCs w:val="28"/>
        </w:rPr>
        <w:t xml:space="preserve"> </w:t>
      </w:r>
      <w:r w:rsidR="007612D8">
        <w:rPr>
          <w:b w:val="0"/>
          <w:sz w:val="28"/>
          <w:szCs w:val="28"/>
        </w:rPr>
        <w:t>имеется</w:t>
      </w:r>
      <w:r>
        <w:rPr>
          <w:b w:val="0"/>
          <w:sz w:val="28"/>
          <w:szCs w:val="28"/>
        </w:rPr>
        <w:t>.</w:t>
      </w:r>
    </w:p>
    <w:p w:rsidR="00ED6C7C" w:rsidRPr="007F388B" w:rsidRDefault="00ED6C7C" w:rsidP="00ED6C7C">
      <w:pPr>
        <w:pStyle w:val="22"/>
        <w:ind w:firstLine="708"/>
        <w:rPr>
          <w:sz w:val="28"/>
          <w:szCs w:val="28"/>
        </w:rPr>
      </w:pPr>
      <w:r w:rsidRPr="007F388B">
        <w:rPr>
          <w:sz w:val="28"/>
          <w:szCs w:val="28"/>
        </w:rPr>
        <w:t>37. Удовлетворенность населения деятельностью органов местного самоуправления городского округа (муниципального района)</w:t>
      </w:r>
    </w:p>
    <w:p w:rsidR="00ED6C7C" w:rsidRPr="007F388B" w:rsidRDefault="00ED6C7C" w:rsidP="00ED6C7C">
      <w:pPr>
        <w:pStyle w:val="22"/>
        <w:ind w:firstLine="708"/>
        <w:rPr>
          <w:b w:val="0"/>
          <w:sz w:val="28"/>
          <w:szCs w:val="28"/>
        </w:rPr>
      </w:pPr>
      <w:r w:rsidRPr="007F388B">
        <w:rPr>
          <w:b w:val="0"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района)</w:t>
      </w:r>
      <w:r w:rsidR="00575D0B" w:rsidRPr="007F388B">
        <w:rPr>
          <w:b w:val="0"/>
          <w:sz w:val="28"/>
          <w:szCs w:val="28"/>
        </w:rPr>
        <w:t xml:space="preserve">  от числа опрошенных составила:</w:t>
      </w:r>
    </w:p>
    <w:p w:rsidR="00575D0B" w:rsidRPr="007F388B" w:rsidRDefault="00575D0B" w:rsidP="00ED6C7C">
      <w:pPr>
        <w:pStyle w:val="22"/>
        <w:ind w:firstLine="708"/>
        <w:rPr>
          <w:b w:val="0"/>
          <w:sz w:val="28"/>
          <w:szCs w:val="28"/>
        </w:rPr>
      </w:pPr>
      <w:r w:rsidRPr="007F388B">
        <w:rPr>
          <w:b w:val="0"/>
          <w:sz w:val="28"/>
          <w:szCs w:val="28"/>
        </w:rPr>
        <w:t>Оценка деятельности главы муниципального  района (городского округа</w:t>
      </w:r>
      <w:r w:rsidR="00235D2D">
        <w:rPr>
          <w:b w:val="0"/>
          <w:sz w:val="28"/>
          <w:szCs w:val="28"/>
        </w:rPr>
        <w:t xml:space="preserve">) </w:t>
      </w:r>
      <w:r w:rsidR="00FA155F">
        <w:rPr>
          <w:b w:val="0"/>
          <w:sz w:val="28"/>
          <w:szCs w:val="28"/>
        </w:rPr>
        <w:t>67,07</w:t>
      </w:r>
      <w:r w:rsidRPr="007F388B">
        <w:rPr>
          <w:b w:val="0"/>
          <w:sz w:val="28"/>
          <w:szCs w:val="28"/>
        </w:rPr>
        <w:t>%, оценка деятельности администрации муниципального</w:t>
      </w:r>
      <w:r w:rsidR="00235D2D">
        <w:rPr>
          <w:b w:val="0"/>
          <w:sz w:val="28"/>
          <w:szCs w:val="28"/>
        </w:rPr>
        <w:t xml:space="preserve"> района (городского округа) </w:t>
      </w:r>
      <w:r w:rsidR="00FA155F">
        <w:rPr>
          <w:b w:val="0"/>
          <w:sz w:val="28"/>
          <w:szCs w:val="28"/>
        </w:rPr>
        <w:t>67,1</w:t>
      </w:r>
      <w:r w:rsidRPr="007F388B">
        <w:rPr>
          <w:b w:val="0"/>
          <w:sz w:val="28"/>
          <w:szCs w:val="28"/>
        </w:rPr>
        <w:t>%, оценка деятельности совета депутатов муниципального</w:t>
      </w:r>
      <w:r w:rsidR="00235D2D">
        <w:rPr>
          <w:b w:val="0"/>
          <w:sz w:val="28"/>
          <w:szCs w:val="28"/>
        </w:rPr>
        <w:t xml:space="preserve"> района (городского округа) </w:t>
      </w:r>
      <w:r w:rsidR="00FA155F">
        <w:rPr>
          <w:b w:val="0"/>
          <w:sz w:val="28"/>
          <w:szCs w:val="28"/>
        </w:rPr>
        <w:t>64,6</w:t>
      </w:r>
      <w:r w:rsidRPr="007F388B">
        <w:rPr>
          <w:b w:val="0"/>
          <w:sz w:val="28"/>
          <w:szCs w:val="28"/>
        </w:rPr>
        <w:t>%.</w:t>
      </w:r>
    </w:p>
    <w:p w:rsidR="00804606" w:rsidRDefault="00ED6C7C">
      <w:pPr>
        <w:pStyle w:val="22"/>
        <w:ind w:firstLine="708"/>
        <w:rPr>
          <w:sz w:val="28"/>
          <w:szCs w:val="28"/>
        </w:rPr>
      </w:pPr>
      <w:r w:rsidRPr="00ED6C7C">
        <w:rPr>
          <w:sz w:val="28"/>
          <w:szCs w:val="28"/>
        </w:rPr>
        <w:t>38. Среднегодовая численность постоянного населения</w:t>
      </w:r>
    </w:p>
    <w:p w:rsidR="00ED6C7C" w:rsidRDefault="00ED6C7C">
      <w:pPr>
        <w:pStyle w:val="22"/>
        <w:ind w:firstLine="708"/>
        <w:rPr>
          <w:b w:val="0"/>
          <w:sz w:val="28"/>
          <w:szCs w:val="28"/>
        </w:rPr>
      </w:pPr>
      <w:r w:rsidRPr="00ED6C7C">
        <w:rPr>
          <w:b w:val="0"/>
          <w:sz w:val="28"/>
          <w:szCs w:val="28"/>
        </w:rPr>
        <w:t>Среднегодовая численность постоянного населения составляет 26,</w:t>
      </w:r>
      <w:r w:rsidR="00FA155F">
        <w:rPr>
          <w:b w:val="0"/>
          <w:sz w:val="28"/>
          <w:szCs w:val="28"/>
        </w:rPr>
        <w:t xml:space="preserve">8 </w:t>
      </w:r>
      <w:r w:rsidRPr="00ED6C7C">
        <w:rPr>
          <w:b w:val="0"/>
          <w:sz w:val="28"/>
          <w:szCs w:val="28"/>
        </w:rPr>
        <w:t>тыс. человек.</w:t>
      </w:r>
    </w:p>
    <w:p w:rsidR="007612D8" w:rsidRPr="00ED6C7C" w:rsidRDefault="007612D8">
      <w:pPr>
        <w:pStyle w:val="22"/>
        <w:ind w:firstLine="708"/>
        <w:rPr>
          <w:b w:val="0"/>
          <w:sz w:val="28"/>
          <w:szCs w:val="28"/>
        </w:rPr>
      </w:pPr>
    </w:p>
    <w:p w:rsidR="00ED6C7C" w:rsidRDefault="00E01BB0">
      <w:pPr>
        <w:pStyle w:val="22"/>
        <w:ind w:firstLine="708"/>
        <w:rPr>
          <w:sz w:val="28"/>
          <w:szCs w:val="28"/>
        </w:rPr>
      </w:pPr>
      <w:proofErr w:type="gramStart"/>
      <w:r w:rsidRPr="00E01BB0"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Энергосбережение и повышение энергетической эффективности</w:t>
      </w:r>
    </w:p>
    <w:p w:rsidR="009815DE" w:rsidRPr="009815DE" w:rsidRDefault="00E01BB0" w:rsidP="009815DE">
      <w:pPr>
        <w:ind w:firstLine="720"/>
        <w:jc w:val="both"/>
        <w:rPr>
          <w:sz w:val="28"/>
          <w:szCs w:val="28"/>
        </w:rPr>
      </w:pPr>
      <w:r w:rsidRPr="009815DE">
        <w:rPr>
          <w:b/>
          <w:sz w:val="28"/>
          <w:szCs w:val="28"/>
        </w:rPr>
        <w:t xml:space="preserve">39. </w:t>
      </w:r>
      <w:r w:rsidR="009815DE" w:rsidRPr="009815DE">
        <w:rPr>
          <w:b/>
          <w:sz w:val="28"/>
          <w:szCs w:val="28"/>
        </w:rPr>
        <w:t xml:space="preserve">Удельная величина потребления энергетических ресурсов в многоквартирных домах: электрическая энергия; </w:t>
      </w:r>
      <w:r w:rsidR="009815DE" w:rsidRP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тепловая энергия</w:t>
      </w:r>
      <w:r w:rsid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;</w:t>
      </w:r>
      <w:r w:rsidR="009815DE" w:rsidRP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горячая вода</w:t>
      </w:r>
      <w:r w:rsid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;</w:t>
      </w:r>
      <w:r w:rsidR="009815DE" w:rsidRP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холодная вода</w:t>
      </w:r>
      <w:r w:rsid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;</w:t>
      </w:r>
      <w:r w:rsidR="009815DE" w:rsidRP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природный газ</w:t>
      </w:r>
      <w:r w:rsidR="009815DE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.</w:t>
      </w:r>
    </w:p>
    <w:p w:rsidR="00E01BB0" w:rsidRDefault="009815DE">
      <w:pPr>
        <w:pStyle w:val="22"/>
        <w:ind w:firstLine="708"/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</w:pPr>
      <w:r w:rsidRPr="009815DE">
        <w:rPr>
          <w:b w:val="0"/>
          <w:sz w:val="28"/>
          <w:szCs w:val="28"/>
        </w:rPr>
        <w:t>Удельная величина потребления энергетических ресурсов в многоквартирных домах</w:t>
      </w:r>
      <w:r>
        <w:rPr>
          <w:b w:val="0"/>
          <w:sz w:val="28"/>
          <w:szCs w:val="28"/>
        </w:rPr>
        <w:t xml:space="preserve"> составляет</w:t>
      </w:r>
      <w:r w:rsidRPr="009815DE">
        <w:rPr>
          <w:b w:val="0"/>
          <w:sz w:val="28"/>
          <w:szCs w:val="28"/>
        </w:rPr>
        <w:t>: электрическая энергия</w:t>
      </w:r>
      <w:r w:rsidR="006F4F14">
        <w:rPr>
          <w:b w:val="0"/>
          <w:sz w:val="28"/>
          <w:szCs w:val="28"/>
        </w:rPr>
        <w:t xml:space="preserve"> 85</w:t>
      </w:r>
      <w:r>
        <w:rPr>
          <w:b w:val="0"/>
          <w:sz w:val="28"/>
          <w:szCs w:val="28"/>
        </w:rPr>
        <w:t xml:space="preserve"> кВт/</w:t>
      </w:r>
      <w:proofErr w:type="gramStart"/>
      <w:r>
        <w:rPr>
          <w:b w:val="0"/>
          <w:sz w:val="28"/>
          <w:szCs w:val="28"/>
        </w:rPr>
        <w:t>ч</w:t>
      </w:r>
      <w:proofErr w:type="gramEnd"/>
      <w:r>
        <w:rPr>
          <w:b w:val="0"/>
          <w:sz w:val="28"/>
          <w:szCs w:val="28"/>
        </w:rPr>
        <w:t xml:space="preserve"> на 1 проживающего</w:t>
      </w:r>
      <w:r w:rsidRPr="009815DE">
        <w:rPr>
          <w:b w:val="0"/>
          <w:sz w:val="28"/>
          <w:szCs w:val="28"/>
        </w:rPr>
        <w:t xml:space="preserve">; 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тепловая энергия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0,03 Гкал на 1 кв. метр общей площади;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холодная вода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0,07 куб. метров на 1 проживающего. Услуги </w:t>
      </w:r>
      <w:proofErr w:type="gramStart"/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про</w:t>
      </w:r>
      <w:proofErr w:type="gramEnd"/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</w:t>
      </w:r>
      <w:proofErr w:type="gramStart"/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предоставлению</w:t>
      </w:r>
      <w:proofErr w:type="gramEnd"/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населению горячей воды и природного газа на территории МО «Прибайкальский район» не оказываются.</w:t>
      </w:r>
    </w:p>
    <w:p w:rsidR="009815DE" w:rsidRDefault="009815DE">
      <w:pPr>
        <w:pStyle w:val="22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9815DE">
        <w:rPr>
          <w:sz w:val="28"/>
          <w:szCs w:val="28"/>
        </w:rPr>
        <w:t>Удельная величина потребления энергетических ресурсов муниципальными бюджетными учреждениями:</w:t>
      </w:r>
      <w:r w:rsidRPr="009815DE">
        <w:rPr>
          <w:b w:val="0"/>
          <w:sz w:val="28"/>
          <w:szCs w:val="28"/>
        </w:rPr>
        <w:t xml:space="preserve"> электрическая энергия; 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тепловая энергия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;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горячая вода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;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холодная вода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;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природный газ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.</w:t>
      </w:r>
    </w:p>
    <w:p w:rsidR="009815DE" w:rsidRDefault="009815DE" w:rsidP="009815DE">
      <w:pPr>
        <w:pStyle w:val="22"/>
        <w:ind w:firstLine="708"/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</w:pPr>
      <w:r w:rsidRPr="009815DE">
        <w:rPr>
          <w:b w:val="0"/>
          <w:sz w:val="28"/>
          <w:szCs w:val="28"/>
        </w:rPr>
        <w:t>Удельная величина потребления энергетических ресурсов муниципальными бюджетными учреждениями</w:t>
      </w:r>
      <w:r>
        <w:rPr>
          <w:b w:val="0"/>
          <w:sz w:val="28"/>
          <w:szCs w:val="28"/>
        </w:rPr>
        <w:t xml:space="preserve"> составляет</w:t>
      </w:r>
      <w:r w:rsidRPr="009815DE">
        <w:rPr>
          <w:b w:val="0"/>
          <w:sz w:val="28"/>
          <w:szCs w:val="28"/>
        </w:rPr>
        <w:t>: электрическая энергия</w:t>
      </w:r>
      <w:r w:rsidR="006F4F14">
        <w:rPr>
          <w:b w:val="0"/>
          <w:sz w:val="28"/>
          <w:szCs w:val="28"/>
        </w:rPr>
        <w:t xml:space="preserve"> 144</w:t>
      </w:r>
      <w:r>
        <w:rPr>
          <w:b w:val="0"/>
          <w:sz w:val="28"/>
          <w:szCs w:val="28"/>
        </w:rPr>
        <w:t xml:space="preserve"> кВт/</w:t>
      </w:r>
      <w:proofErr w:type="gramStart"/>
      <w:r>
        <w:rPr>
          <w:b w:val="0"/>
          <w:sz w:val="28"/>
          <w:szCs w:val="28"/>
        </w:rPr>
        <w:t>ч</w:t>
      </w:r>
      <w:proofErr w:type="gramEnd"/>
      <w:r>
        <w:rPr>
          <w:b w:val="0"/>
          <w:sz w:val="28"/>
          <w:szCs w:val="28"/>
        </w:rPr>
        <w:t xml:space="preserve"> на 1 человека населения</w:t>
      </w:r>
      <w:r w:rsidRPr="009815DE">
        <w:rPr>
          <w:b w:val="0"/>
          <w:sz w:val="28"/>
          <w:szCs w:val="28"/>
        </w:rPr>
        <w:t xml:space="preserve">; 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>тепловая энергия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0,23 Гкал на 1 кв. метр общей площади;</w:t>
      </w:r>
      <w:r w:rsidRPr="009815DE"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холодная вода</w:t>
      </w:r>
      <w:r>
        <w:rPr>
          <w:rFonts w:eastAsia="Times New Roman" w:cs="Times New Roman"/>
          <w:b w:val="0"/>
          <w:kern w:val="0"/>
          <w:sz w:val="28"/>
          <w:szCs w:val="28"/>
          <w:lang w:eastAsia="ru-RU" w:bidi="ar-SA"/>
        </w:rPr>
        <w:t xml:space="preserve"> 1,07 куб. метров на 1 человека населения. </w:t>
      </w:r>
    </w:p>
    <w:p w:rsidR="009815DE" w:rsidRPr="00E01BB0" w:rsidRDefault="009815DE">
      <w:pPr>
        <w:pStyle w:val="22"/>
        <w:ind w:firstLine="708"/>
        <w:rPr>
          <w:sz w:val="28"/>
          <w:szCs w:val="28"/>
        </w:rPr>
      </w:pPr>
    </w:p>
    <w:sectPr w:rsidR="009815DE" w:rsidRPr="00E01BB0">
      <w:pgSz w:w="11906" w:h="16838"/>
      <w:pgMar w:top="850" w:right="567" w:bottom="567" w:left="85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10" w:rsidRDefault="00460010">
      <w:r>
        <w:separator/>
      </w:r>
    </w:p>
  </w:endnote>
  <w:endnote w:type="continuationSeparator" w:id="0">
    <w:p w:rsidR="00460010" w:rsidRDefault="0046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10" w:rsidRDefault="00460010">
      <w:r>
        <w:separator/>
      </w:r>
    </w:p>
  </w:footnote>
  <w:footnote w:type="continuationSeparator" w:id="0">
    <w:p w:rsidR="00460010" w:rsidRDefault="00460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3"/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/>
      </w:rPr>
    </w:lvl>
  </w:abstractNum>
  <w:abstractNum w:abstractNumId="8">
    <w:nsid w:val="00000009"/>
    <w:multiLevelType w:val="singleLevel"/>
    <w:tmpl w:val="00000009"/>
    <w:name w:val="WW8Num7"/>
    <w:lvl w:ilvl="0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>
    <w:nsid w:val="15742897"/>
    <w:multiLevelType w:val="hybridMultilevel"/>
    <w:tmpl w:val="E5DEF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BB50CB"/>
    <w:multiLevelType w:val="hybridMultilevel"/>
    <w:tmpl w:val="CBCE2A5E"/>
    <w:lvl w:ilvl="0" w:tplc="8DDA79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160BE"/>
    <w:multiLevelType w:val="hybridMultilevel"/>
    <w:tmpl w:val="11D6BB44"/>
    <w:lvl w:ilvl="0" w:tplc="A024327C">
      <w:start w:val="134"/>
      <w:numFmt w:val="decimal"/>
      <w:lvlText w:val="%1."/>
      <w:lvlJc w:val="left"/>
      <w:pPr>
        <w:tabs>
          <w:tab w:val="num" w:pos="1365"/>
        </w:tabs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56F1BCB"/>
    <w:multiLevelType w:val="hybridMultilevel"/>
    <w:tmpl w:val="C2967EF4"/>
    <w:lvl w:ilvl="0" w:tplc="BC6ADDB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F90FAD"/>
    <w:multiLevelType w:val="hybridMultilevel"/>
    <w:tmpl w:val="10527F88"/>
    <w:lvl w:ilvl="0" w:tplc="F2BE0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A4409E"/>
    <w:multiLevelType w:val="hybridMultilevel"/>
    <w:tmpl w:val="A310488E"/>
    <w:lvl w:ilvl="0" w:tplc="8D962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22"/>
    <w:rsid w:val="00006698"/>
    <w:rsid w:val="0001289E"/>
    <w:rsid w:val="00020B9D"/>
    <w:rsid w:val="00032979"/>
    <w:rsid w:val="0007181B"/>
    <w:rsid w:val="00082DC9"/>
    <w:rsid w:val="00085569"/>
    <w:rsid w:val="00094918"/>
    <w:rsid w:val="000A2376"/>
    <w:rsid w:val="000A620C"/>
    <w:rsid w:val="000C1F51"/>
    <w:rsid w:val="000C23CB"/>
    <w:rsid w:val="000C6B3E"/>
    <w:rsid w:val="001146C7"/>
    <w:rsid w:val="00116E84"/>
    <w:rsid w:val="0013618A"/>
    <w:rsid w:val="00136331"/>
    <w:rsid w:val="00182045"/>
    <w:rsid w:val="001E1114"/>
    <w:rsid w:val="001E20AF"/>
    <w:rsid w:val="001F3535"/>
    <w:rsid w:val="001F4494"/>
    <w:rsid w:val="001F4E01"/>
    <w:rsid w:val="001F7CD9"/>
    <w:rsid w:val="00200F68"/>
    <w:rsid w:val="00216E36"/>
    <w:rsid w:val="00223270"/>
    <w:rsid w:val="00235D2D"/>
    <w:rsid w:val="002502A0"/>
    <w:rsid w:val="002562D0"/>
    <w:rsid w:val="00280C8B"/>
    <w:rsid w:val="00283363"/>
    <w:rsid w:val="00287722"/>
    <w:rsid w:val="00293A5E"/>
    <w:rsid w:val="002A4936"/>
    <w:rsid w:val="002D250F"/>
    <w:rsid w:val="002F1B01"/>
    <w:rsid w:val="003217E9"/>
    <w:rsid w:val="0032715A"/>
    <w:rsid w:val="003423DB"/>
    <w:rsid w:val="003745CE"/>
    <w:rsid w:val="003C2884"/>
    <w:rsid w:val="003D3920"/>
    <w:rsid w:val="003F60E5"/>
    <w:rsid w:val="00403FE7"/>
    <w:rsid w:val="00432039"/>
    <w:rsid w:val="00450780"/>
    <w:rsid w:val="00460010"/>
    <w:rsid w:val="00474377"/>
    <w:rsid w:val="00476CAE"/>
    <w:rsid w:val="00484A44"/>
    <w:rsid w:val="0049488C"/>
    <w:rsid w:val="004B0729"/>
    <w:rsid w:val="004D0BF9"/>
    <w:rsid w:val="004D5897"/>
    <w:rsid w:val="004D6D21"/>
    <w:rsid w:val="004E0B02"/>
    <w:rsid w:val="004E0B6B"/>
    <w:rsid w:val="004E22B2"/>
    <w:rsid w:val="004F5E46"/>
    <w:rsid w:val="004F6328"/>
    <w:rsid w:val="004F7871"/>
    <w:rsid w:val="0050134F"/>
    <w:rsid w:val="00502445"/>
    <w:rsid w:val="00565E4D"/>
    <w:rsid w:val="00575D0B"/>
    <w:rsid w:val="005910C9"/>
    <w:rsid w:val="0059307B"/>
    <w:rsid w:val="005B2DB8"/>
    <w:rsid w:val="005C569A"/>
    <w:rsid w:val="005D05DA"/>
    <w:rsid w:val="005D0AEE"/>
    <w:rsid w:val="005D3A91"/>
    <w:rsid w:val="005E099C"/>
    <w:rsid w:val="006045A4"/>
    <w:rsid w:val="00624936"/>
    <w:rsid w:val="006404A8"/>
    <w:rsid w:val="00646BF9"/>
    <w:rsid w:val="00653F29"/>
    <w:rsid w:val="00670400"/>
    <w:rsid w:val="006707C1"/>
    <w:rsid w:val="006864A5"/>
    <w:rsid w:val="00693F60"/>
    <w:rsid w:val="00697B91"/>
    <w:rsid w:val="006E1E86"/>
    <w:rsid w:val="006E2E65"/>
    <w:rsid w:val="006F0405"/>
    <w:rsid w:val="006F4F14"/>
    <w:rsid w:val="00730A43"/>
    <w:rsid w:val="00730FC3"/>
    <w:rsid w:val="00743A1C"/>
    <w:rsid w:val="007612D8"/>
    <w:rsid w:val="00765D8A"/>
    <w:rsid w:val="00775E93"/>
    <w:rsid w:val="00776D88"/>
    <w:rsid w:val="00786AE6"/>
    <w:rsid w:val="0079176A"/>
    <w:rsid w:val="00793422"/>
    <w:rsid w:val="007A3B2F"/>
    <w:rsid w:val="007B5900"/>
    <w:rsid w:val="007C2C0D"/>
    <w:rsid w:val="007F388B"/>
    <w:rsid w:val="00804606"/>
    <w:rsid w:val="0081652F"/>
    <w:rsid w:val="00822F13"/>
    <w:rsid w:val="00852E63"/>
    <w:rsid w:val="008733E9"/>
    <w:rsid w:val="00880101"/>
    <w:rsid w:val="00892AC8"/>
    <w:rsid w:val="008A43DB"/>
    <w:rsid w:val="008B0170"/>
    <w:rsid w:val="008C66D7"/>
    <w:rsid w:val="008D11A7"/>
    <w:rsid w:val="008D322F"/>
    <w:rsid w:val="008F6259"/>
    <w:rsid w:val="008F7BE0"/>
    <w:rsid w:val="009024FC"/>
    <w:rsid w:val="00914509"/>
    <w:rsid w:val="0092500C"/>
    <w:rsid w:val="00930F0F"/>
    <w:rsid w:val="00960345"/>
    <w:rsid w:val="009637C0"/>
    <w:rsid w:val="009755E4"/>
    <w:rsid w:val="00975C67"/>
    <w:rsid w:val="009815DE"/>
    <w:rsid w:val="00986B92"/>
    <w:rsid w:val="00990624"/>
    <w:rsid w:val="00991EF3"/>
    <w:rsid w:val="009A2591"/>
    <w:rsid w:val="009C17EA"/>
    <w:rsid w:val="009C3562"/>
    <w:rsid w:val="009D7984"/>
    <w:rsid w:val="009F08FB"/>
    <w:rsid w:val="00A05ADE"/>
    <w:rsid w:val="00A114A6"/>
    <w:rsid w:val="00A13D4F"/>
    <w:rsid w:val="00A7471C"/>
    <w:rsid w:val="00A77817"/>
    <w:rsid w:val="00A91A36"/>
    <w:rsid w:val="00AA035B"/>
    <w:rsid w:val="00AA55EA"/>
    <w:rsid w:val="00AB3953"/>
    <w:rsid w:val="00AD08DB"/>
    <w:rsid w:val="00AD1F48"/>
    <w:rsid w:val="00AF3A86"/>
    <w:rsid w:val="00B2059B"/>
    <w:rsid w:val="00B270B7"/>
    <w:rsid w:val="00B605E3"/>
    <w:rsid w:val="00B60B39"/>
    <w:rsid w:val="00B61479"/>
    <w:rsid w:val="00B9371F"/>
    <w:rsid w:val="00B93DB2"/>
    <w:rsid w:val="00BD37A0"/>
    <w:rsid w:val="00BD4506"/>
    <w:rsid w:val="00BE733D"/>
    <w:rsid w:val="00BF1A95"/>
    <w:rsid w:val="00BF1D5C"/>
    <w:rsid w:val="00C07549"/>
    <w:rsid w:val="00C1584D"/>
    <w:rsid w:val="00C209DD"/>
    <w:rsid w:val="00C25050"/>
    <w:rsid w:val="00C5649C"/>
    <w:rsid w:val="00C56D59"/>
    <w:rsid w:val="00C61DB6"/>
    <w:rsid w:val="00C707F7"/>
    <w:rsid w:val="00C954E6"/>
    <w:rsid w:val="00C96688"/>
    <w:rsid w:val="00CA17B1"/>
    <w:rsid w:val="00CB15D0"/>
    <w:rsid w:val="00CB3309"/>
    <w:rsid w:val="00D03ABC"/>
    <w:rsid w:val="00D06CA6"/>
    <w:rsid w:val="00D1081A"/>
    <w:rsid w:val="00D11846"/>
    <w:rsid w:val="00D20296"/>
    <w:rsid w:val="00D55927"/>
    <w:rsid w:val="00D719A5"/>
    <w:rsid w:val="00D75EFD"/>
    <w:rsid w:val="00D91370"/>
    <w:rsid w:val="00DB17F3"/>
    <w:rsid w:val="00DD524F"/>
    <w:rsid w:val="00DE4684"/>
    <w:rsid w:val="00E01BB0"/>
    <w:rsid w:val="00E1059A"/>
    <w:rsid w:val="00E14D9B"/>
    <w:rsid w:val="00E37B16"/>
    <w:rsid w:val="00E43275"/>
    <w:rsid w:val="00E4763E"/>
    <w:rsid w:val="00E527DD"/>
    <w:rsid w:val="00E52D64"/>
    <w:rsid w:val="00E5365B"/>
    <w:rsid w:val="00E6031D"/>
    <w:rsid w:val="00E6732B"/>
    <w:rsid w:val="00E8122B"/>
    <w:rsid w:val="00E8129A"/>
    <w:rsid w:val="00E81B18"/>
    <w:rsid w:val="00EA4108"/>
    <w:rsid w:val="00EB2E54"/>
    <w:rsid w:val="00EB7ECC"/>
    <w:rsid w:val="00ED6C7C"/>
    <w:rsid w:val="00ED7B12"/>
    <w:rsid w:val="00F37BE0"/>
    <w:rsid w:val="00F473A2"/>
    <w:rsid w:val="00F55C72"/>
    <w:rsid w:val="00F67EBD"/>
    <w:rsid w:val="00F70877"/>
    <w:rsid w:val="00F7604B"/>
    <w:rsid w:val="00F90296"/>
    <w:rsid w:val="00FA155F"/>
    <w:rsid w:val="00FA221D"/>
    <w:rsid w:val="00FA2EB5"/>
    <w:rsid w:val="00FC26FD"/>
    <w:rsid w:val="00FC304B"/>
    <w:rsid w:val="00FC3ED1"/>
    <w:rsid w:val="00FC4CA4"/>
    <w:rsid w:val="00FD3607"/>
    <w:rsid w:val="00FE27CE"/>
    <w:rsid w:val="00FE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Mangal"/>
      <w:kern w:val="1"/>
      <w:szCs w:val="24"/>
      <w:lang w:eastAsia="hi-IN" w:bidi="hi-IN"/>
    </w:rPr>
  </w:style>
  <w:style w:type="paragraph" w:styleId="1">
    <w:name w:val="heading 1"/>
    <w:basedOn w:val="a"/>
    <w:next w:val="a"/>
    <w:qFormat/>
    <w:pPr>
      <w:keepNext/>
      <w:spacing w:after="240"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after="240" w:line="360" w:lineRule="exact"/>
      <w:ind w:left="576" w:hanging="576"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3">
    <w:name w:val="Основной текст 3 Знак"/>
    <w:rPr>
      <w:rFonts w:ascii="Arial" w:eastAsia="Times New Roman" w:hAnsi="Arial" w:cs="Arial"/>
      <w:b/>
      <w:bCs/>
      <w:color w:val="000000"/>
      <w:sz w:val="28"/>
      <w:szCs w:val="16"/>
    </w:rPr>
  </w:style>
  <w:style w:type="character" w:styleId="a5">
    <w:name w:val="footnote reference"/>
    <w:rPr>
      <w:vertAlign w:val="superscript"/>
    </w:rPr>
  </w:style>
  <w:style w:type="character" w:customStyle="1" w:styleId="a6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7">
    <w:name w:val="endnote reference"/>
    <w:rPr>
      <w:vertAlign w:val="superscript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ascii="Arial" w:hAnsi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/>
    </w:rPr>
  </w:style>
  <w:style w:type="paragraph" w:styleId="ac">
    <w:name w:val="Title"/>
    <w:basedOn w:val="a9"/>
    <w:next w:val="ad"/>
    <w:qFormat/>
  </w:style>
  <w:style w:type="paragraph" w:styleId="ad">
    <w:name w:val="Subtitle"/>
    <w:basedOn w:val="a9"/>
    <w:next w:val="aa"/>
    <w:qFormat/>
    <w:pPr>
      <w:jc w:val="center"/>
    </w:pPr>
    <w:rPr>
      <w:i/>
      <w:iCs/>
    </w:rPr>
  </w:style>
  <w:style w:type="paragraph" w:styleId="ae">
    <w:name w:val="Body Text Indent"/>
    <w:basedOn w:val="a"/>
    <w:pPr>
      <w:ind w:firstLine="720"/>
      <w:jc w:val="both"/>
    </w:pPr>
    <w:rPr>
      <w:sz w:val="30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pPr>
      <w:ind w:firstLine="720"/>
      <w:jc w:val="both"/>
    </w:pPr>
    <w:rPr>
      <w:b/>
      <w:bCs/>
      <w:sz w:val="30"/>
    </w:rPr>
  </w:style>
  <w:style w:type="paragraph" w:styleId="af0">
    <w:name w:val="footnote text"/>
    <w:basedOn w:val="a"/>
    <w:pPr>
      <w:suppressLineNumbers/>
      <w:ind w:left="283" w:hanging="283"/>
    </w:pPr>
    <w:rPr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kern w:val="1"/>
      <w:lang w:eastAsia="ar-SA"/>
    </w:rPr>
  </w:style>
  <w:style w:type="paragraph" w:customStyle="1" w:styleId="21">
    <w:name w:val="Основной текст 21"/>
    <w:basedOn w:val="a"/>
    <w:pPr>
      <w:jc w:val="center"/>
    </w:pPr>
    <w:rPr>
      <w:sz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af1">
    <w:name w:val="Нормальный"/>
    <w:pPr>
      <w:widowControl w:val="0"/>
      <w:suppressAutoHyphens/>
    </w:pPr>
    <w:rPr>
      <w:rFonts w:cs="Calibri"/>
      <w:kern w:val="1"/>
      <w:lang w:eastAsia="ar-SA"/>
    </w:rPr>
  </w:style>
  <w:style w:type="paragraph" w:customStyle="1" w:styleId="Style14">
    <w:name w:val="Style14"/>
    <w:basedOn w:val="a"/>
    <w:pPr>
      <w:autoSpaceDE w:val="0"/>
      <w:spacing w:line="479" w:lineRule="exact"/>
      <w:ind w:firstLine="533"/>
      <w:jc w:val="both"/>
    </w:pPr>
  </w:style>
  <w:style w:type="paragraph" w:customStyle="1" w:styleId="13">
    <w:name w:val="Обычный1"/>
    <w:pPr>
      <w:suppressAutoHyphens/>
      <w:spacing w:line="288" w:lineRule="auto"/>
      <w:ind w:firstLine="567"/>
      <w:jc w:val="both"/>
    </w:pPr>
    <w:rPr>
      <w:rFonts w:ascii="Arial" w:hAnsi="Arial" w:cs="Calibri"/>
      <w:kern w:val="1"/>
      <w:sz w:val="22"/>
      <w:lang w:eastAsia="ar-SA"/>
    </w:rPr>
  </w:style>
  <w:style w:type="paragraph" w:customStyle="1" w:styleId="af2">
    <w:name w:val="Содержимое врезки"/>
    <w:basedOn w:val="aa"/>
  </w:style>
  <w:style w:type="paragraph" w:styleId="af3">
    <w:name w:val="footer"/>
    <w:basedOn w:val="a"/>
    <w:pPr>
      <w:suppressLineNumbers/>
      <w:tabs>
        <w:tab w:val="center" w:pos="5386"/>
        <w:tab w:val="right" w:pos="10772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b/>
      <w:bCs/>
      <w:sz w:val="30"/>
    </w:rPr>
  </w:style>
  <w:style w:type="paragraph" w:styleId="af6">
    <w:name w:val="List Paragraph"/>
    <w:basedOn w:val="a"/>
    <w:uiPriority w:val="34"/>
    <w:qFormat/>
    <w:rsid w:val="00793422"/>
    <w:pPr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kern w:val="0"/>
      <w:szCs w:val="20"/>
      <w:lang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1F4E01"/>
    <w:rPr>
      <w:rFonts w:ascii="Tahoma" w:hAnsi="Tahoma"/>
      <w:sz w:val="16"/>
      <w:szCs w:val="14"/>
    </w:rPr>
  </w:style>
  <w:style w:type="character" w:customStyle="1" w:styleId="af8">
    <w:name w:val="Текст выноски Знак"/>
    <w:link w:val="af7"/>
    <w:uiPriority w:val="99"/>
    <w:semiHidden/>
    <w:rsid w:val="001F4E0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20">
    <w:name w:val="Body Text Indent 2"/>
    <w:basedOn w:val="a"/>
    <w:link w:val="23"/>
    <w:rsid w:val="00730A43"/>
    <w:pPr>
      <w:widowControl/>
      <w:suppressAutoHyphens w:val="0"/>
      <w:spacing w:after="120" w:line="480" w:lineRule="auto"/>
      <w:ind w:left="283" w:firstLine="709"/>
      <w:jc w:val="both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23">
    <w:name w:val="Основной текст с отступом 2 Знак"/>
    <w:link w:val="20"/>
    <w:rsid w:val="00730A43"/>
    <w:rPr>
      <w:sz w:val="24"/>
      <w:szCs w:val="24"/>
    </w:rPr>
  </w:style>
  <w:style w:type="paragraph" w:styleId="af9">
    <w:name w:val="Normal (Web)"/>
    <w:basedOn w:val="a"/>
    <w:rsid w:val="008D11A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a">
    <w:name w:val="Знак"/>
    <w:basedOn w:val="a"/>
    <w:rsid w:val="00287722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Mangal"/>
      <w:kern w:val="1"/>
      <w:szCs w:val="24"/>
      <w:lang w:eastAsia="hi-IN" w:bidi="hi-IN"/>
    </w:rPr>
  </w:style>
  <w:style w:type="paragraph" w:styleId="1">
    <w:name w:val="heading 1"/>
    <w:basedOn w:val="a"/>
    <w:next w:val="a"/>
    <w:qFormat/>
    <w:pPr>
      <w:keepNext/>
      <w:spacing w:after="240"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after="240" w:line="360" w:lineRule="exact"/>
      <w:ind w:left="576" w:hanging="576"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3">
    <w:name w:val="Основной текст 3 Знак"/>
    <w:rPr>
      <w:rFonts w:ascii="Arial" w:eastAsia="Times New Roman" w:hAnsi="Arial" w:cs="Arial"/>
      <w:b/>
      <w:bCs/>
      <w:color w:val="000000"/>
      <w:sz w:val="28"/>
      <w:szCs w:val="16"/>
    </w:rPr>
  </w:style>
  <w:style w:type="character" w:styleId="a5">
    <w:name w:val="footnote reference"/>
    <w:rPr>
      <w:vertAlign w:val="superscript"/>
    </w:rPr>
  </w:style>
  <w:style w:type="character" w:customStyle="1" w:styleId="a6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7">
    <w:name w:val="endnote reference"/>
    <w:rPr>
      <w:vertAlign w:val="superscript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a8">
    <w:name w:val="Маркеры списка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ascii="Arial" w:hAnsi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/>
    </w:rPr>
  </w:style>
  <w:style w:type="paragraph" w:styleId="ac">
    <w:name w:val="Title"/>
    <w:basedOn w:val="a9"/>
    <w:next w:val="ad"/>
    <w:qFormat/>
  </w:style>
  <w:style w:type="paragraph" w:styleId="ad">
    <w:name w:val="Subtitle"/>
    <w:basedOn w:val="a9"/>
    <w:next w:val="aa"/>
    <w:qFormat/>
    <w:pPr>
      <w:jc w:val="center"/>
    </w:pPr>
    <w:rPr>
      <w:i/>
      <w:iCs/>
    </w:rPr>
  </w:style>
  <w:style w:type="paragraph" w:styleId="ae">
    <w:name w:val="Body Text Indent"/>
    <w:basedOn w:val="a"/>
    <w:pPr>
      <w:ind w:firstLine="720"/>
      <w:jc w:val="both"/>
    </w:pPr>
    <w:rPr>
      <w:sz w:val="30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pPr>
      <w:ind w:firstLine="720"/>
      <w:jc w:val="both"/>
    </w:pPr>
    <w:rPr>
      <w:b/>
      <w:bCs/>
      <w:sz w:val="30"/>
    </w:rPr>
  </w:style>
  <w:style w:type="paragraph" w:styleId="af0">
    <w:name w:val="footnote text"/>
    <w:basedOn w:val="a"/>
    <w:pPr>
      <w:suppressLineNumbers/>
      <w:ind w:left="283" w:hanging="283"/>
    </w:pPr>
    <w:rPr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kern w:val="1"/>
      <w:lang w:eastAsia="ar-SA"/>
    </w:rPr>
  </w:style>
  <w:style w:type="paragraph" w:customStyle="1" w:styleId="21">
    <w:name w:val="Основной текст 21"/>
    <w:basedOn w:val="a"/>
    <w:pPr>
      <w:jc w:val="center"/>
    </w:pPr>
    <w:rPr>
      <w:sz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af1">
    <w:name w:val="Нормальный"/>
    <w:pPr>
      <w:widowControl w:val="0"/>
      <w:suppressAutoHyphens/>
    </w:pPr>
    <w:rPr>
      <w:rFonts w:cs="Calibri"/>
      <w:kern w:val="1"/>
      <w:lang w:eastAsia="ar-SA"/>
    </w:rPr>
  </w:style>
  <w:style w:type="paragraph" w:customStyle="1" w:styleId="Style14">
    <w:name w:val="Style14"/>
    <w:basedOn w:val="a"/>
    <w:pPr>
      <w:autoSpaceDE w:val="0"/>
      <w:spacing w:line="479" w:lineRule="exact"/>
      <w:ind w:firstLine="533"/>
      <w:jc w:val="both"/>
    </w:pPr>
  </w:style>
  <w:style w:type="paragraph" w:customStyle="1" w:styleId="13">
    <w:name w:val="Обычный1"/>
    <w:pPr>
      <w:suppressAutoHyphens/>
      <w:spacing w:line="288" w:lineRule="auto"/>
      <w:ind w:firstLine="567"/>
      <w:jc w:val="both"/>
    </w:pPr>
    <w:rPr>
      <w:rFonts w:ascii="Arial" w:hAnsi="Arial" w:cs="Calibri"/>
      <w:kern w:val="1"/>
      <w:sz w:val="22"/>
      <w:lang w:eastAsia="ar-SA"/>
    </w:rPr>
  </w:style>
  <w:style w:type="paragraph" w:customStyle="1" w:styleId="af2">
    <w:name w:val="Содержимое врезки"/>
    <w:basedOn w:val="aa"/>
  </w:style>
  <w:style w:type="paragraph" w:styleId="af3">
    <w:name w:val="footer"/>
    <w:basedOn w:val="a"/>
    <w:pPr>
      <w:suppressLineNumbers/>
      <w:tabs>
        <w:tab w:val="center" w:pos="5386"/>
        <w:tab w:val="right" w:pos="10772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b/>
      <w:bCs/>
      <w:sz w:val="30"/>
    </w:rPr>
  </w:style>
  <w:style w:type="paragraph" w:styleId="af6">
    <w:name w:val="List Paragraph"/>
    <w:basedOn w:val="a"/>
    <w:uiPriority w:val="34"/>
    <w:qFormat/>
    <w:rsid w:val="00793422"/>
    <w:pPr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kern w:val="0"/>
      <w:szCs w:val="20"/>
      <w:lang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1F4E01"/>
    <w:rPr>
      <w:rFonts w:ascii="Tahoma" w:hAnsi="Tahoma"/>
      <w:sz w:val="16"/>
      <w:szCs w:val="14"/>
    </w:rPr>
  </w:style>
  <w:style w:type="character" w:customStyle="1" w:styleId="af8">
    <w:name w:val="Текст выноски Знак"/>
    <w:link w:val="af7"/>
    <w:uiPriority w:val="99"/>
    <w:semiHidden/>
    <w:rsid w:val="001F4E0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20">
    <w:name w:val="Body Text Indent 2"/>
    <w:basedOn w:val="a"/>
    <w:link w:val="23"/>
    <w:rsid w:val="00730A43"/>
    <w:pPr>
      <w:widowControl/>
      <w:suppressAutoHyphens w:val="0"/>
      <w:spacing w:after="120" w:line="480" w:lineRule="auto"/>
      <w:ind w:left="283" w:firstLine="709"/>
      <w:jc w:val="both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23">
    <w:name w:val="Основной текст с отступом 2 Знак"/>
    <w:link w:val="20"/>
    <w:rsid w:val="00730A43"/>
    <w:rPr>
      <w:sz w:val="24"/>
      <w:szCs w:val="24"/>
    </w:rPr>
  </w:style>
  <w:style w:type="paragraph" w:styleId="af9">
    <w:name w:val="Normal (Web)"/>
    <w:basedOn w:val="a"/>
    <w:rsid w:val="008D11A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a">
    <w:name w:val="Знак"/>
    <w:basedOn w:val="a"/>
    <w:rsid w:val="00287722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3DD6F-2C61-46EE-9801-4EE7F2EA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</dc:creator>
  <cp:keywords/>
  <cp:lastModifiedBy>Соболева</cp:lastModifiedBy>
  <cp:revision>10</cp:revision>
  <cp:lastPrinted>2018-08-31T06:24:00Z</cp:lastPrinted>
  <dcterms:created xsi:type="dcterms:W3CDTF">2017-05-26T02:46:00Z</dcterms:created>
  <dcterms:modified xsi:type="dcterms:W3CDTF">2018-08-31T06:37:00Z</dcterms:modified>
</cp:coreProperties>
</file>